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EA09" w14:textId="77777777" w:rsidR="00485FC8" w:rsidRPr="003830E2" w:rsidRDefault="00485FC8">
      <w:pPr>
        <w:rPr>
          <w:sz w:val="22"/>
          <w:szCs w:val="22"/>
        </w:rPr>
      </w:pPr>
    </w:p>
    <w:p w14:paraId="6F084D3C" w14:textId="62547245" w:rsidR="00485FC8" w:rsidRPr="003830E2" w:rsidRDefault="00485FC8" w:rsidP="00BC377E">
      <w:pPr>
        <w:pStyle w:val="Bezproreda"/>
        <w:jc w:val="both"/>
        <w:rPr>
          <w:rFonts w:ascii="Times New Roman" w:hAnsi="Times New Roman"/>
        </w:rPr>
      </w:pPr>
      <w:r w:rsidRPr="003830E2">
        <w:rPr>
          <w:rFonts w:ascii="Times New Roman" w:hAnsi="Times New Roman"/>
        </w:rPr>
        <w:tab/>
        <w:t>Na temelju članka</w:t>
      </w:r>
      <w:r w:rsidR="00F10606">
        <w:rPr>
          <w:rFonts w:ascii="Times New Roman" w:hAnsi="Times New Roman"/>
        </w:rPr>
        <w:t xml:space="preserve"> 5</w:t>
      </w:r>
      <w:r w:rsidRPr="003830E2">
        <w:rPr>
          <w:rFonts w:ascii="Times New Roman" w:hAnsi="Times New Roman"/>
        </w:rPr>
        <w:t xml:space="preserve">. Zakona o </w:t>
      </w:r>
      <w:r w:rsidR="00F10606">
        <w:rPr>
          <w:rFonts w:ascii="Times New Roman" w:hAnsi="Times New Roman"/>
        </w:rPr>
        <w:t xml:space="preserve"> kulturnim vijećima i financiranju javnih potreba u kulturi </w:t>
      </w:r>
      <w:r w:rsidRPr="003830E2">
        <w:rPr>
          <w:rFonts w:ascii="Times New Roman" w:hAnsi="Times New Roman"/>
        </w:rPr>
        <w:t xml:space="preserve">(„Narodne novine“ broj </w:t>
      </w:r>
      <w:r w:rsidR="00F10606">
        <w:rPr>
          <w:rFonts w:ascii="Times New Roman" w:hAnsi="Times New Roman"/>
        </w:rPr>
        <w:t>83/22</w:t>
      </w:r>
      <w:r w:rsidRPr="003830E2">
        <w:rPr>
          <w:rFonts w:ascii="Times New Roman" w:hAnsi="Times New Roman"/>
        </w:rPr>
        <w:t xml:space="preserve">)  i članka </w:t>
      </w:r>
      <w:r w:rsidR="00421D23">
        <w:rPr>
          <w:rFonts w:ascii="Times New Roman" w:hAnsi="Times New Roman"/>
        </w:rPr>
        <w:t>30</w:t>
      </w:r>
      <w:r w:rsidRPr="003830E2">
        <w:rPr>
          <w:rFonts w:ascii="Times New Roman" w:hAnsi="Times New Roman"/>
        </w:rPr>
        <w:t>. Statuta Općine K</w:t>
      </w:r>
      <w:r w:rsidR="00372EE3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(„Službeni glasnik Koprivničko-križevačke županije“ broj </w:t>
      </w:r>
      <w:r w:rsidR="00372EE3">
        <w:rPr>
          <w:rFonts w:ascii="Times New Roman" w:hAnsi="Times New Roman"/>
        </w:rPr>
        <w:t>4</w:t>
      </w:r>
      <w:r w:rsidR="00421D23">
        <w:rPr>
          <w:rFonts w:ascii="Times New Roman" w:hAnsi="Times New Roman"/>
        </w:rPr>
        <w:t>/21</w:t>
      </w:r>
      <w:r w:rsidRPr="003830E2">
        <w:rPr>
          <w:rFonts w:ascii="Times New Roman" w:hAnsi="Times New Roman"/>
        </w:rPr>
        <w:t>), Općinsko vijeće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na</w:t>
      </w:r>
      <w:r w:rsidR="00CC09C6">
        <w:rPr>
          <w:rFonts w:ascii="Times New Roman" w:hAnsi="Times New Roman"/>
        </w:rPr>
        <w:t xml:space="preserve"> 6</w:t>
      </w:r>
      <w:r w:rsidRPr="003830E2">
        <w:rPr>
          <w:rFonts w:ascii="Times New Roman" w:hAnsi="Times New Roman"/>
        </w:rPr>
        <w:t>. sjednici održanoj</w:t>
      </w:r>
      <w:r w:rsidR="00CC09C6">
        <w:rPr>
          <w:rFonts w:ascii="Times New Roman" w:hAnsi="Times New Roman"/>
        </w:rPr>
        <w:t xml:space="preserve"> 16</w:t>
      </w:r>
      <w:r w:rsidR="008C3505">
        <w:rPr>
          <w:rFonts w:ascii="Times New Roman" w:hAnsi="Times New Roman"/>
        </w:rPr>
        <w:t xml:space="preserve">. prosinca </w:t>
      </w:r>
      <w:r>
        <w:rPr>
          <w:rFonts w:ascii="Times New Roman" w:hAnsi="Times New Roman"/>
        </w:rPr>
        <w:t>20</w:t>
      </w:r>
      <w:r w:rsidR="005623B6">
        <w:rPr>
          <w:rFonts w:ascii="Times New Roman" w:hAnsi="Times New Roman"/>
        </w:rPr>
        <w:t>2</w:t>
      </w:r>
      <w:r w:rsidR="00D56D1D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</w:t>
      </w:r>
      <w:r w:rsidRPr="003830E2">
        <w:rPr>
          <w:rFonts w:ascii="Times New Roman" w:hAnsi="Times New Roman"/>
        </w:rPr>
        <w:t>donijelo je</w:t>
      </w:r>
    </w:p>
    <w:p w14:paraId="2C87DB47" w14:textId="77777777" w:rsidR="00485FC8" w:rsidRPr="003830E2" w:rsidRDefault="00485FC8" w:rsidP="00BC377E">
      <w:pPr>
        <w:pStyle w:val="Bezproreda"/>
        <w:rPr>
          <w:rFonts w:ascii="Times New Roman" w:hAnsi="Times New Roman"/>
        </w:rPr>
      </w:pPr>
    </w:p>
    <w:p w14:paraId="72F3FC98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PROGRAM</w:t>
      </w:r>
    </w:p>
    <w:p w14:paraId="152E5034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javnih potreba u kulturi na području</w:t>
      </w:r>
    </w:p>
    <w:p w14:paraId="2CC78D78" w14:textId="2EBE2DA6" w:rsidR="00485FC8" w:rsidRPr="003830E2" w:rsidRDefault="00485FC8" w:rsidP="00826A17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Općine K</w:t>
      </w:r>
      <w:r w:rsidR="00482A4A">
        <w:rPr>
          <w:rFonts w:ascii="Times New Roman" w:hAnsi="Times New Roman"/>
          <w:b/>
        </w:rPr>
        <w:t>loštar Podravski</w:t>
      </w:r>
      <w:r w:rsidRPr="003830E2">
        <w:rPr>
          <w:rFonts w:ascii="Times New Roman" w:hAnsi="Times New Roman"/>
          <w:b/>
        </w:rPr>
        <w:t xml:space="preserve"> u 20</w:t>
      </w:r>
      <w:r w:rsidR="005C7FDD">
        <w:rPr>
          <w:rFonts w:ascii="Times New Roman" w:hAnsi="Times New Roman"/>
          <w:b/>
        </w:rPr>
        <w:t>2</w:t>
      </w:r>
      <w:r w:rsidR="00D56D1D">
        <w:rPr>
          <w:rFonts w:ascii="Times New Roman" w:hAnsi="Times New Roman"/>
          <w:b/>
        </w:rPr>
        <w:t>6</w:t>
      </w:r>
      <w:r w:rsidRPr="003830E2">
        <w:rPr>
          <w:rFonts w:ascii="Times New Roman" w:hAnsi="Times New Roman"/>
          <w:b/>
        </w:rPr>
        <w:t>. godini</w:t>
      </w:r>
    </w:p>
    <w:p w14:paraId="7E8AFF5E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</w:p>
    <w:p w14:paraId="3532B114" w14:textId="480CDEA1" w:rsidR="00485FC8" w:rsidRPr="003830E2" w:rsidRDefault="00485FC8" w:rsidP="00F2471C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I.</w:t>
      </w:r>
    </w:p>
    <w:p w14:paraId="74C022E1" w14:textId="576EE542" w:rsidR="00485FC8" w:rsidRPr="003830E2" w:rsidRDefault="00485FC8" w:rsidP="00826A17">
      <w:pPr>
        <w:pStyle w:val="Bezproreda"/>
        <w:ind w:firstLine="709"/>
        <w:jc w:val="both"/>
        <w:rPr>
          <w:rFonts w:ascii="Times New Roman" w:hAnsi="Times New Roman"/>
        </w:rPr>
      </w:pPr>
      <w:r w:rsidRPr="003830E2">
        <w:rPr>
          <w:rFonts w:ascii="Times New Roman" w:hAnsi="Times New Roman"/>
        </w:rPr>
        <w:t>Programom javnih potreba u kulturi na području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u 20</w:t>
      </w:r>
      <w:r>
        <w:rPr>
          <w:rFonts w:ascii="Times New Roman" w:hAnsi="Times New Roman"/>
        </w:rPr>
        <w:t>2</w:t>
      </w:r>
      <w:r w:rsidR="00D56D1D">
        <w:rPr>
          <w:rFonts w:ascii="Times New Roman" w:hAnsi="Times New Roman"/>
        </w:rPr>
        <w:t>6</w:t>
      </w:r>
      <w:r w:rsidRPr="003830E2">
        <w:rPr>
          <w:rFonts w:ascii="Times New Roman" w:hAnsi="Times New Roman"/>
        </w:rPr>
        <w:t>. godini (u daljnjem tekstu: Program) utvrđuju se aktivnosti i djelatnosti u kulturi koje će se financirati iz Proračuna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za 20</w:t>
      </w:r>
      <w:r>
        <w:rPr>
          <w:rFonts w:ascii="Times New Roman" w:hAnsi="Times New Roman"/>
        </w:rPr>
        <w:t>2</w:t>
      </w:r>
      <w:r w:rsidR="00D56D1D">
        <w:rPr>
          <w:rFonts w:ascii="Times New Roman" w:hAnsi="Times New Roman"/>
        </w:rPr>
        <w:t>6</w:t>
      </w:r>
      <w:r w:rsidRPr="003830E2">
        <w:rPr>
          <w:rFonts w:ascii="Times New Roman" w:hAnsi="Times New Roman"/>
        </w:rPr>
        <w:t>. godinu (u daljnjem tekstu: Proračun).</w:t>
      </w:r>
    </w:p>
    <w:p w14:paraId="0A07110C" w14:textId="77777777" w:rsidR="00485FC8" w:rsidRPr="003830E2" w:rsidRDefault="00485FC8" w:rsidP="00BC377E">
      <w:pPr>
        <w:pStyle w:val="Bezproreda"/>
        <w:jc w:val="both"/>
        <w:rPr>
          <w:rFonts w:ascii="Times New Roman" w:hAnsi="Times New Roman"/>
        </w:rPr>
      </w:pPr>
    </w:p>
    <w:p w14:paraId="5A257947" w14:textId="30C5A619" w:rsidR="00485FC8" w:rsidRPr="003830E2" w:rsidRDefault="00485FC8" w:rsidP="00F2471C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II.</w:t>
      </w:r>
    </w:p>
    <w:p w14:paraId="6AAA84C3" w14:textId="44C7189E" w:rsidR="00485FC8" w:rsidRPr="003830E2" w:rsidRDefault="00485FC8" w:rsidP="003830E2">
      <w:pPr>
        <w:pStyle w:val="Bezproreda"/>
        <w:jc w:val="both"/>
        <w:rPr>
          <w:rFonts w:ascii="Times New Roman" w:hAnsi="Times New Roman"/>
        </w:rPr>
      </w:pPr>
      <w:r w:rsidRPr="003830E2">
        <w:rPr>
          <w:rFonts w:ascii="Times New Roman" w:hAnsi="Times New Roman"/>
        </w:rPr>
        <w:tab/>
        <w:t>Javne potrebe u kulturi na području Općine K</w:t>
      </w:r>
      <w:r w:rsidR="00482A4A">
        <w:rPr>
          <w:rFonts w:ascii="Times New Roman" w:hAnsi="Times New Roman"/>
        </w:rPr>
        <w:t>loštar Podravski</w:t>
      </w:r>
      <w:r w:rsidRPr="003830E2">
        <w:rPr>
          <w:rFonts w:ascii="Times New Roman" w:hAnsi="Times New Roman"/>
        </w:rPr>
        <w:t xml:space="preserve"> (u daljnjem tekstu: Općina) ostvarivat će se:</w:t>
      </w:r>
    </w:p>
    <w:p w14:paraId="2AB4233A" w14:textId="77777777" w:rsidR="00485FC8" w:rsidRPr="003830E2" w:rsidRDefault="00485FC8" w:rsidP="003830E2">
      <w:pPr>
        <w:ind w:left="705"/>
        <w:jc w:val="both"/>
        <w:rPr>
          <w:sz w:val="22"/>
          <w:szCs w:val="22"/>
        </w:rPr>
      </w:pPr>
      <w:r w:rsidRPr="003830E2">
        <w:rPr>
          <w:sz w:val="22"/>
          <w:szCs w:val="22"/>
        </w:rPr>
        <w:tab/>
        <w:t>- djelovanjem udruga u kulturi, te promicanjem i poticanjem umjetničkog i kulturnog stvaranja,</w:t>
      </w:r>
    </w:p>
    <w:p w14:paraId="5BB8419C" w14:textId="77777777" w:rsidR="00485FC8" w:rsidRPr="003830E2" w:rsidRDefault="00485FC8" w:rsidP="003830E2">
      <w:pPr>
        <w:ind w:left="705"/>
        <w:jc w:val="both"/>
        <w:rPr>
          <w:sz w:val="22"/>
          <w:szCs w:val="22"/>
        </w:rPr>
      </w:pPr>
      <w:r w:rsidRPr="003830E2">
        <w:rPr>
          <w:sz w:val="22"/>
          <w:szCs w:val="22"/>
        </w:rPr>
        <w:t xml:space="preserve"> - investicijskim održavanjem i adaptacijom objekata kulture, sakralnih objekata i   </w:t>
      </w:r>
      <w:r w:rsidRPr="003830E2">
        <w:rPr>
          <w:sz w:val="22"/>
          <w:szCs w:val="22"/>
        </w:rPr>
        <w:tab/>
        <w:t>spomenika  kulture,</w:t>
      </w:r>
    </w:p>
    <w:p w14:paraId="46B9D9D5" w14:textId="77777777" w:rsidR="00485FC8" w:rsidRPr="003830E2" w:rsidRDefault="00485FC8" w:rsidP="003830E2">
      <w:pPr>
        <w:ind w:left="705"/>
        <w:jc w:val="both"/>
        <w:rPr>
          <w:sz w:val="22"/>
          <w:szCs w:val="22"/>
        </w:rPr>
      </w:pPr>
      <w:r w:rsidRPr="003830E2">
        <w:rPr>
          <w:sz w:val="22"/>
          <w:szCs w:val="22"/>
        </w:rPr>
        <w:t xml:space="preserve"> - akcijama i manifestacijama u kulturi koje će pridonijeti razvitku i promicanju kulturnog života,</w:t>
      </w:r>
    </w:p>
    <w:p w14:paraId="62E6AA40" w14:textId="77777777" w:rsidR="00485FC8" w:rsidRPr="003830E2" w:rsidRDefault="00485FC8" w:rsidP="003830E2">
      <w:pPr>
        <w:ind w:left="705"/>
        <w:jc w:val="both"/>
        <w:rPr>
          <w:sz w:val="22"/>
          <w:szCs w:val="22"/>
        </w:rPr>
      </w:pPr>
      <w:r w:rsidRPr="003830E2">
        <w:rPr>
          <w:sz w:val="22"/>
          <w:szCs w:val="22"/>
        </w:rPr>
        <w:t xml:space="preserve"> - održavanjem i nabavom nove opreme,</w:t>
      </w:r>
    </w:p>
    <w:p w14:paraId="461E4C57" w14:textId="77777777" w:rsidR="00485FC8" w:rsidRPr="003830E2" w:rsidRDefault="00485FC8" w:rsidP="003830E2">
      <w:pPr>
        <w:ind w:left="705"/>
        <w:jc w:val="both"/>
        <w:rPr>
          <w:sz w:val="22"/>
          <w:szCs w:val="22"/>
        </w:rPr>
      </w:pPr>
      <w:r w:rsidRPr="003830E2">
        <w:rPr>
          <w:sz w:val="22"/>
          <w:szCs w:val="22"/>
        </w:rPr>
        <w:t xml:space="preserve"> - stručnim radom u području kulture.</w:t>
      </w:r>
    </w:p>
    <w:p w14:paraId="13637F73" w14:textId="77777777" w:rsidR="00485FC8" w:rsidRPr="003830E2" w:rsidRDefault="00485FC8" w:rsidP="00CD6C95">
      <w:pPr>
        <w:pStyle w:val="Bezproreda"/>
        <w:jc w:val="both"/>
        <w:rPr>
          <w:rFonts w:ascii="Times New Roman" w:hAnsi="Times New Roman"/>
        </w:rPr>
      </w:pPr>
    </w:p>
    <w:p w14:paraId="5418C761" w14:textId="2981DE3B" w:rsidR="00485FC8" w:rsidRPr="007454DC" w:rsidRDefault="00485FC8" w:rsidP="00F2471C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III.</w:t>
      </w:r>
    </w:p>
    <w:p w14:paraId="078CDDB8" w14:textId="04C7C045" w:rsidR="007454DC" w:rsidRDefault="00485FC8" w:rsidP="007454DC">
      <w:pPr>
        <w:jc w:val="both"/>
        <w:rPr>
          <w:sz w:val="22"/>
          <w:szCs w:val="22"/>
        </w:rPr>
      </w:pPr>
      <w:r w:rsidRPr="007454DC">
        <w:rPr>
          <w:sz w:val="22"/>
          <w:szCs w:val="22"/>
        </w:rPr>
        <w:tab/>
        <w:t xml:space="preserve">Za javne potrebe u kulturi iz točke II. ovog Programa, uključujući sakralne objekte i spomenike kulture u Proračunu osigurana su sredstva u svoti </w:t>
      </w:r>
      <w:r w:rsidR="00B71F13">
        <w:rPr>
          <w:sz w:val="22"/>
          <w:szCs w:val="22"/>
        </w:rPr>
        <w:t>1</w:t>
      </w:r>
      <w:r w:rsidR="008E3C59">
        <w:rPr>
          <w:sz w:val="22"/>
          <w:szCs w:val="22"/>
        </w:rPr>
        <w:t>00</w:t>
      </w:r>
      <w:r w:rsidR="005265A7">
        <w:rPr>
          <w:sz w:val="22"/>
          <w:szCs w:val="22"/>
        </w:rPr>
        <w:t>.930,00</w:t>
      </w:r>
      <w:r w:rsidR="007454DC" w:rsidRPr="007454DC">
        <w:rPr>
          <w:sz w:val="22"/>
          <w:szCs w:val="22"/>
        </w:rPr>
        <w:t xml:space="preserve">  </w:t>
      </w:r>
      <w:r w:rsidR="005265A7">
        <w:rPr>
          <w:sz w:val="22"/>
          <w:szCs w:val="22"/>
        </w:rPr>
        <w:t>eura, a raspoređuju se na:</w:t>
      </w:r>
    </w:p>
    <w:p w14:paraId="2DA21B28" w14:textId="77777777" w:rsidR="005265A7" w:rsidRDefault="005265A7" w:rsidP="007454DC">
      <w:pPr>
        <w:jc w:val="both"/>
        <w:rPr>
          <w:sz w:val="22"/>
          <w:szCs w:val="22"/>
        </w:rPr>
      </w:pPr>
    </w:p>
    <w:p w14:paraId="0893D36C" w14:textId="134E8CD9" w:rsidR="005265A7" w:rsidRDefault="005265A7" w:rsidP="005265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Knjižnicu i čitaonicu „Fran Galović“Koprivnica-bibliobus ---    930,00 eura</w:t>
      </w:r>
    </w:p>
    <w:p w14:paraId="171FB7BC" w14:textId="271333CD" w:rsidR="005265A7" w:rsidRDefault="005265A7" w:rsidP="005265A7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redovnu djelatnost udruga                                              --- </w:t>
      </w:r>
      <w:r w:rsidR="00B71F13">
        <w:rPr>
          <w:sz w:val="22"/>
          <w:szCs w:val="22"/>
        </w:rPr>
        <w:t>100</w:t>
      </w:r>
      <w:r>
        <w:rPr>
          <w:sz w:val="22"/>
          <w:szCs w:val="22"/>
        </w:rPr>
        <w:t>.000,00 eura</w:t>
      </w:r>
    </w:p>
    <w:p w14:paraId="61D3136F" w14:textId="77777777" w:rsidR="00485FC8" w:rsidRPr="003830E2" w:rsidRDefault="00485FC8" w:rsidP="00111252">
      <w:pPr>
        <w:jc w:val="center"/>
        <w:rPr>
          <w:b/>
          <w:sz w:val="22"/>
          <w:szCs w:val="22"/>
        </w:rPr>
      </w:pPr>
      <w:r w:rsidRPr="003830E2">
        <w:rPr>
          <w:b/>
          <w:sz w:val="22"/>
          <w:szCs w:val="22"/>
        </w:rPr>
        <w:t>IV.</w:t>
      </w:r>
    </w:p>
    <w:p w14:paraId="799D6A94" w14:textId="77777777" w:rsidR="00485FC8" w:rsidRPr="003830E2" w:rsidRDefault="00485FC8" w:rsidP="00111252">
      <w:pPr>
        <w:jc w:val="both"/>
        <w:rPr>
          <w:sz w:val="22"/>
          <w:szCs w:val="22"/>
        </w:rPr>
      </w:pPr>
      <w:r w:rsidRPr="003830E2">
        <w:rPr>
          <w:sz w:val="22"/>
          <w:szCs w:val="22"/>
        </w:rPr>
        <w:tab/>
        <w:t xml:space="preserve">Sredstva iz točke III. ovog Programa rasporedit će se korisnicima nakon provedenog javnog natječaja ili javnog poziva.   </w:t>
      </w:r>
    </w:p>
    <w:p w14:paraId="270EA721" w14:textId="77777777" w:rsidR="00485FC8" w:rsidRPr="003830E2" w:rsidRDefault="00485FC8" w:rsidP="00111252">
      <w:pPr>
        <w:jc w:val="both"/>
        <w:rPr>
          <w:sz w:val="22"/>
          <w:szCs w:val="22"/>
        </w:rPr>
      </w:pPr>
    </w:p>
    <w:p w14:paraId="782E5E19" w14:textId="77777777" w:rsidR="00485FC8" w:rsidRPr="003830E2" w:rsidRDefault="00485FC8" w:rsidP="00111252">
      <w:pPr>
        <w:jc w:val="center"/>
        <w:rPr>
          <w:b/>
          <w:sz w:val="22"/>
          <w:szCs w:val="22"/>
        </w:rPr>
      </w:pPr>
      <w:r w:rsidRPr="003830E2">
        <w:rPr>
          <w:b/>
          <w:sz w:val="22"/>
          <w:szCs w:val="22"/>
        </w:rPr>
        <w:t>V.</w:t>
      </w:r>
    </w:p>
    <w:p w14:paraId="25DCDF5E" w14:textId="77777777" w:rsidR="00485FC8" w:rsidRPr="003830E2" w:rsidRDefault="00485FC8" w:rsidP="00111252">
      <w:pPr>
        <w:jc w:val="both"/>
        <w:rPr>
          <w:sz w:val="22"/>
          <w:szCs w:val="22"/>
        </w:rPr>
      </w:pPr>
      <w:r w:rsidRPr="003830E2">
        <w:rPr>
          <w:sz w:val="22"/>
          <w:szCs w:val="22"/>
        </w:rPr>
        <w:tab/>
        <w:t>Sredstva utvrđena ovim Programom uplaćivat će se na žiro-račun korisnika sukladno sklopljenim ugovorima o sufinanciranju programa.</w:t>
      </w:r>
    </w:p>
    <w:p w14:paraId="2571DD69" w14:textId="77777777" w:rsidR="00485FC8" w:rsidRPr="003830E2" w:rsidRDefault="00485FC8" w:rsidP="00111252">
      <w:pPr>
        <w:jc w:val="both"/>
        <w:rPr>
          <w:sz w:val="22"/>
          <w:szCs w:val="22"/>
        </w:rPr>
      </w:pPr>
      <w:r w:rsidRPr="003830E2">
        <w:rPr>
          <w:sz w:val="22"/>
          <w:szCs w:val="22"/>
        </w:rPr>
        <w:tab/>
        <w:t>Ako se u Proračunu neće ostvarivati planirani prihodi, sredstva za javne potrebe uplaćivat će se sukladno mjesečnom ostvarivanju prihoda.</w:t>
      </w:r>
    </w:p>
    <w:p w14:paraId="1C47CAD5" w14:textId="77777777" w:rsidR="00485FC8" w:rsidRPr="003830E2" w:rsidRDefault="00485FC8" w:rsidP="00111252">
      <w:pPr>
        <w:jc w:val="both"/>
        <w:rPr>
          <w:sz w:val="22"/>
          <w:szCs w:val="22"/>
        </w:rPr>
      </w:pPr>
    </w:p>
    <w:p w14:paraId="093CFE03" w14:textId="77777777" w:rsidR="00485FC8" w:rsidRPr="003830E2" w:rsidRDefault="00485FC8" w:rsidP="00111252">
      <w:pPr>
        <w:jc w:val="center"/>
        <w:rPr>
          <w:b/>
          <w:sz w:val="22"/>
          <w:szCs w:val="22"/>
        </w:rPr>
      </w:pPr>
      <w:r w:rsidRPr="003830E2">
        <w:rPr>
          <w:b/>
          <w:sz w:val="22"/>
          <w:szCs w:val="22"/>
        </w:rPr>
        <w:t>VI.</w:t>
      </w:r>
    </w:p>
    <w:p w14:paraId="03E96826" w14:textId="77777777" w:rsidR="00485FC8" w:rsidRDefault="00485FC8" w:rsidP="00111252">
      <w:pPr>
        <w:jc w:val="both"/>
        <w:rPr>
          <w:sz w:val="22"/>
          <w:szCs w:val="22"/>
        </w:rPr>
      </w:pPr>
      <w:r w:rsidRPr="003830E2">
        <w:rPr>
          <w:sz w:val="22"/>
          <w:szCs w:val="22"/>
        </w:rPr>
        <w:tab/>
        <w:t xml:space="preserve">O izvršenju ovog Programa korisnici kojima su ovim Programom raspoređena sredstva dužni su podnijeti </w:t>
      </w:r>
      <w:r>
        <w:rPr>
          <w:sz w:val="22"/>
          <w:szCs w:val="22"/>
        </w:rPr>
        <w:t xml:space="preserve">izvješće </w:t>
      </w:r>
      <w:r w:rsidRPr="003830E2">
        <w:rPr>
          <w:sz w:val="22"/>
          <w:szCs w:val="22"/>
        </w:rPr>
        <w:t>sukladno sklopljenom  ugovoru o sufinanciranju programa.</w:t>
      </w:r>
    </w:p>
    <w:p w14:paraId="2C4D2FFB" w14:textId="77777777" w:rsidR="00485FC8" w:rsidRPr="003830E2" w:rsidRDefault="00485FC8" w:rsidP="00111252">
      <w:pPr>
        <w:jc w:val="both"/>
        <w:rPr>
          <w:sz w:val="22"/>
          <w:szCs w:val="22"/>
        </w:rPr>
      </w:pPr>
    </w:p>
    <w:p w14:paraId="2836702D" w14:textId="77777777" w:rsidR="00485FC8" w:rsidRPr="003830E2" w:rsidRDefault="00485FC8" w:rsidP="003830E2">
      <w:pPr>
        <w:jc w:val="center"/>
        <w:rPr>
          <w:b/>
          <w:sz w:val="22"/>
          <w:szCs w:val="22"/>
        </w:rPr>
      </w:pPr>
      <w:r w:rsidRPr="003830E2">
        <w:rPr>
          <w:b/>
          <w:sz w:val="22"/>
          <w:szCs w:val="22"/>
        </w:rPr>
        <w:t>VI</w:t>
      </w:r>
      <w:r>
        <w:rPr>
          <w:b/>
          <w:sz w:val="22"/>
          <w:szCs w:val="22"/>
        </w:rPr>
        <w:t>I</w:t>
      </w:r>
      <w:r w:rsidRPr="003830E2">
        <w:rPr>
          <w:b/>
          <w:sz w:val="22"/>
          <w:szCs w:val="22"/>
        </w:rPr>
        <w:t>.</w:t>
      </w:r>
    </w:p>
    <w:p w14:paraId="4B7A2678" w14:textId="01391259" w:rsidR="00485FC8" w:rsidRPr="003830E2" w:rsidRDefault="00485FC8" w:rsidP="00826A17">
      <w:pPr>
        <w:jc w:val="both"/>
        <w:rPr>
          <w:sz w:val="22"/>
          <w:szCs w:val="22"/>
        </w:rPr>
      </w:pPr>
      <w:r w:rsidRPr="003830E2">
        <w:rPr>
          <w:sz w:val="22"/>
          <w:szCs w:val="22"/>
        </w:rPr>
        <w:tab/>
        <w:t>Ovaj Program objavit će se u «Službenom glasniku Koprivničko-križevačke županije», a stupa na snagu 1. siječnja 20</w:t>
      </w:r>
      <w:r>
        <w:rPr>
          <w:sz w:val="22"/>
          <w:szCs w:val="22"/>
        </w:rPr>
        <w:t>2</w:t>
      </w:r>
      <w:r w:rsidR="008E3C59">
        <w:rPr>
          <w:sz w:val="22"/>
          <w:szCs w:val="22"/>
        </w:rPr>
        <w:t>6</w:t>
      </w:r>
      <w:r w:rsidRPr="003830E2">
        <w:rPr>
          <w:sz w:val="22"/>
          <w:szCs w:val="22"/>
        </w:rPr>
        <w:t>. godine.</w:t>
      </w:r>
    </w:p>
    <w:p w14:paraId="2822A54F" w14:textId="77777777" w:rsidR="00485FC8" w:rsidRPr="003830E2" w:rsidRDefault="00485FC8" w:rsidP="003830E2">
      <w:pPr>
        <w:jc w:val="both"/>
        <w:rPr>
          <w:sz w:val="22"/>
          <w:szCs w:val="22"/>
        </w:rPr>
      </w:pPr>
    </w:p>
    <w:p w14:paraId="542C87C3" w14:textId="5C87C752" w:rsidR="00485FC8" w:rsidRPr="003830E2" w:rsidRDefault="00485FC8" w:rsidP="003830E2">
      <w:pPr>
        <w:pStyle w:val="Bezproreda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OPĆINSKO VIJEĆE OPĆINE K</w:t>
      </w:r>
      <w:r w:rsidR="00482A4A">
        <w:rPr>
          <w:rFonts w:ascii="Times New Roman" w:hAnsi="Times New Roman"/>
          <w:b/>
        </w:rPr>
        <w:t>LOŠTAR PODRAVSKI</w:t>
      </w:r>
    </w:p>
    <w:p w14:paraId="4B61294B" w14:textId="77777777" w:rsidR="00485FC8" w:rsidRPr="003830E2" w:rsidRDefault="00485FC8" w:rsidP="00BC377E">
      <w:pPr>
        <w:pStyle w:val="Bezproreda"/>
        <w:jc w:val="center"/>
        <w:rPr>
          <w:rFonts w:ascii="Times New Roman" w:hAnsi="Times New Roman"/>
          <w:b/>
        </w:rPr>
      </w:pPr>
    </w:p>
    <w:p w14:paraId="6979F9D6" w14:textId="340E1623" w:rsidR="00485FC8" w:rsidRPr="003830E2" w:rsidRDefault="00485FC8" w:rsidP="00BC377E">
      <w:pPr>
        <w:pStyle w:val="Bezproreda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KLASA:</w:t>
      </w:r>
      <w:r w:rsidR="00CC09C6">
        <w:rPr>
          <w:rFonts w:ascii="Times New Roman" w:hAnsi="Times New Roman"/>
          <w:b/>
        </w:rPr>
        <w:t>611-01/25-01/</w:t>
      </w:r>
      <w:r w:rsidR="00814349">
        <w:rPr>
          <w:rFonts w:ascii="Times New Roman" w:hAnsi="Times New Roman"/>
          <w:b/>
        </w:rPr>
        <w:t>03</w:t>
      </w:r>
      <w:r>
        <w:rPr>
          <w:rFonts w:ascii="Times New Roman" w:hAnsi="Times New Roman"/>
          <w:b/>
        </w:rPr>
        <w:t xml:space="preserve"> </w:t>
      </w:r>
    </w:p>
    <w:p w14:paraId="07726D8C" w14:textId="4D8676B9" w:rsidR="00485FC8" w:rsidRPr="003830E2" w:rsidRDefault="00485FC8" w:rsidP="00BC377E">
      <w:pPr>
        <w:pStyle w:val="Bezproreda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URBROJ:</w:t>
      </w:r>
      <w:r w:rsidR="00CC09C6">
        <w:rPr>
          <w:rFonts w:ascii="Times New Roman" w:hAnsi="Times New Roman"/>
          <w:b/>
        </w:rPr>
        <w:t>2137-16-01/01-25-01</w:t>
      </w:r>
    </w:p>
    <w:p w14:paraId="4BE14F6D" w14:textId="25CDD442" w:rsidR="00485FC8" w:rsidRPr="003830E2" w:rsidRDefault="00485FC8" w:rsidP="00826A17">
      <w:pPr>
        <w:pStyle w:val="Bezproreda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K</w:t>
      </w:r>
      <w:r w:rsidR="00482A4A">
        <w:rPr>
          <w:rFonts w:ascii="Times New Roman" w:hAnsi="Times New Roman"/>
          <w:b/>
        </w:rPr>
        <w:t>loštar Podravski</w:t>
      </w:r>
      <w:r w:rsidRPr="003830E2">
        <w:rPr>
          <w:rFonts w:ascii="Times New Roman" w:hAnsi="Times New Roman"/>
          <w:b/>
        </w:rPr>
        <w:t>,</w:t>
      </w:r>
      <w:r w:rsidR="00CC09C6">
        <w:rPr>
          <w:rFonts w:ascii="Times New Roman" w:hAnsi="Times New Roman"/>
          <w:b/>
        </w:rPr>
        <w:t xml:space="preserve"> 16</w:t>
      </w:r>
      <w:r w:rsidR="008C3505">
        <w:rPr>
          <w:rFonts w:ascii="Times New Roman" w:hAnsi="Times New Roman"/>
          <w:b/>
        </w:rPr>
        <w:t xml:space="preserve">. prosinca </w:t>
      </w:r>
      <w:r>
        <w:rPr>
          <w:rFonts w:ascii="Times New Roman" w:hAnsi="Times New Roman"/>
          <w:b/>
        </w:rPr>
        <w:t>202</w:t>
      </w:r>
      <w:r w:rsidR="008E3C59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.</w:t>
      </w:r>
    </w:p>
    <w:p w14:paraId="1DB0F1F3" w14:textId="77777777" w:rsidR="00485FC8" w:rsidRPr="003830E2" w:rsidRDefault="00485FC8" w:rsidP="00BC377E">
      <w:pPr>
        <w:pStyle w:val="Bezproreda"/>
        <w:rPr>
          <w:rFonts w:ascii="Times New Roman" w:hAnsi="Times New Roman"/>
        </w:rPr>
      </w:pPr>
    </w:p>
    <w:p w14:paraId="283EB997" w14:textId="5EB65A35" w:rsidR="00485FC8" w:rsidRPr="003830E2" w:rsidRDefault="00485FC8" w:rsidP="00BC377E">
      <w:pPr>
        <w:pStyle w:val="Bezproreda"/>
        <w:ind w:left="4678"/>
        <w:jc w:val="center"/>
        <w:rPr>
          <w:rFonts w:ascii="Times New Roman" w:hAnsi="Times New Roman"/>
          <w:b/>
        </w:rPr>
      </w:pPr>
      <w:r w:rsidRPr="003830E2">
        <w:rPr>
          <w:rFonts w:ascii="Times New Roman" w:hAnsi="Times New Roman"/>
          <w:b/>
        </w:rPr>
        <w:t>PREDSJEDNI</w:t>
      </w:r>
      <w:r w:rsidR="008E3C59">
        <w:rPr>
          <w:rFonts w:ascii="Times New Roman" w:hAnsi="Times New Roman"/>
          <w:b/>
        </w:rPr>
        <w:t>K</w:t>
      </w:r>
      <w:r w:rsidRPr="003830E2">
        <w:rPr>
          <w:rFonts w:ascii="Times New Roman" w:hAnsi="Times New Roman"/>
          <w:b/>
        </w:rPr>
        <w:t>:</w:t>
      </w:r>
    </w:p>
    <w:p w14:paraId="0962A62F" w14:textId="2C0D08B6" w:rsidR="00485FC8" w:rsidRPr="003830E2" w:rsidRDefault="00482A4A" w:rsidP="00BC377E">
      <w:pPr>
        <w:pStyle w:val="Bezproreda"/>
        <w:ind w:left="467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Marija</w:t>
      </w:r>
      <w:r w:rsidR="008E3C59">
        <w:rPr>
          <w:rFonts w:ascii="Times New Roman" w:hAnsi="Times New Roman"/>
          <w:b/>
        </w:rPr>
        <w:t>n Belec</w:t>
      </w:r>
    </w:p>
    <w:p w14:paraId="288E01C3" w14:textId="77777777" w:rsidR="00485FC8" w:rsidRPr="003830E2" w:rsidRDefault="00485FC8" w:rsidP="00BC377E">
      <w:pPr>
        <w:ind w:left="4678"/>
        <w:jc w:val="center"/>
        <w:rPr>
          <w:sz w:val="22"/>
          <w:szCs w:val="22"/>
        </w:rPr>
      </w:pPr>
    </w:p>
    <w:sectPr w:rsidR="00485FC8" w:rsidRPr="003830E2" w:rsidSect="00BC377E">
      <w:pgSz w:w="11900" w:h="16840"/>
      <w:pgMar w:top="567" w:right="1418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4E44"/>
    <w:multiLevelType w:val="hybridMultilevel"/>
    <w:tmpl w:val="0B8A0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3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7E"/>
    <w:rsid w:val="00021D54"/>
    <w:rsid w:val="000533AA"/>
    <w:rsid w:val="000C5EFA"/>
    <w:rsid w:val="00111252"/>
    <w:rsid w:val="001410BE"/>
    <w:rsid w:val="00222297"/>
    <w:rsid w:val="00224051"/>
    <w:rsid w:val="00241E00"/>
    <w:rsid w:val="002B6F13"/>
    <w:rsid w:val="002C03A1"/>
    <w:rsid w:val="00372EE3"/>
    <w:rsid w:val="003830E2"/>
    <w:rsid w:val="003A0F83"/>
    <w:rsid w:val="003C21F6"/>
    <w:rsid w:val="00415EF9"/>
    <w:rsid w:val="00421D23"/>
    <w:rsid w:val="00480A7A"/>
    <w:rsid w:val="00482A4A"/>
    <w:rsid w:val="00485FC8"/>
    <w:rsid w:val="005038F2"/>
    <w:rsid w:val="005265A7"/>
    <w:rsid w:val="005623B6"/>
    <w:rsid w:val="00563AB4"/>
    <w:rsid w:val="00584957"/>
    <w:rsid w:val="005C7FDD"/>
    <w:rsid w:val="00631E56"/>
    <w:rsid w:val="006356A8"/>
    <w:rsid w:val="006973EB"/>
    <w:rsid w:val="00697BFC"/>
    <w:rsid w:val="00704186"/>
    <w:rsid w:val="007454DC"/>
    <w:rsid w:val="00814349"/>
    <w:rsid w:val="00826A17"/>
    <w:rsid w:val="00831D48"/>
    <w:rsid w:val="008C3505"/>
    <w:rsid w:val="008E3C59"/>
    <w:rsid w:val="008E6E0D"/>
    <w:rsid w:val="00917D45"/>
    <w:rsid w:val="009E64E4"/>
    <w:rsid w:val="00A93C8E"/>
    <w:rsid w:val="00AF379B"/>
    <w:rsid w:val="00B32820"/>
    <w:rsid w:val="00B71F13"/>
    <w:rsid w:val="00BC377E"/>
    <w:rsid w:val="00C01630"/>
    <w:rsid w:val="00C51C8F"/>
    <w:rsid w:val="00CA2CD8"/>
    <w:rsid w:val="00CC09C6"/>
    <w:rsid w:val="00CD6C95"/>
    <w:rsid w:val="00D05865"/>
    <w:rsid w:val="00D218DA"/>
    <w:rsid w:val="00D2300F"/>
    <w:rsid w:val="00D369B0"/>
    <w:rsid w:val="00D56B40"/>
    <w:rsid w:val="00D56D1D"/>
    <w:rsid w:val="00D74B78"/>
    <w:rsid w:val="00D813C4"/>
    <w:rsid w:val="00E630D3"/>
    <w:rsid w:val="00E63D5C"/>
    <w:rsid w:val="00E658DB"/>
    <w:rsid w:val="00E73F71"/>
    <w:rsid w:val="00EE41FC"/>
    <w:rsid w:val="00F10606"/>
    <w:rsid w:val="00F2471C"/>
    <w:rsid w:val="00F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7F054"/>
  <w15:docId w15:val="{13280CBF-7E93-4443-8865-26188475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95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BC377E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C51C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C51C8F"/>
    <w:rPr>
      <w:rFonts w:ascii="Segoe UI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26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</dc:creator>
  <cp:keywords/>
  <dc:description/>
  <cp:lastModifiedBy>Opcina Klostar Podravski</cp:lastModifiedBy>
  <cp:revision>6</cp:revision>
  <cp:lastPrinted>2024-12-04T13:12:00Z</cp:lastPrinted>
  <dcterms:created xsi:type="dcterms:W3CDTF">2025-12-11T09:19:00Z</dcterms:created>
  <dcterms:modified xsi:type="dcterms:W3CDTF">2025-12-16T15:38:00Z</dcterms:modified>
</cp:coreProperties>
</file>