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0F90" w14:textId="671334E0" w:rsidR="003406D2" w:rsidRPr="009D2BDB" w:rsidRDefault="0069627E" w:rsidP="003406D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0BAB" w:rsidRPr="009D2BDB">
        <w:rPr>
          <w:rFonts w:ascii="Times New Roman" w:hAnsi="Times New Roman" w:cs="Times New Roman"/>
        </w:rPr>
        <w:t>Na temelju članka</w:t>
      </w:r>
      <w:r w:rsidR="00815DDE" w:rsidRPr="009D2BDB">
        <w:rPr>
          <w:rFonts w:ascii="Times New Roman" w:hAnsi="Times New Roman" w:cs="Times New Roman"/>
        </w:rPr>
        <w:t xml:space="preserve"> </w:t>
      </w:r>
      <w:r w:rsidR="00815DDE" w:rsidRPr="009D2BDB">
        <w:rPr>
          <w:rFonts w:ascii="Times New Roman" w:eastAsia="Times New Roman" w:hAnsi="Times New Roman" w:cs="Times New Roman"/>
        </w:rPr>
        <w:t xml:space="preserve">12. stavka 3. Zakona o zaštiti od svjetlosnog onečišćenja („Narodne novine“ broj 14/19) </w:t>
      </w:r>
      <w:r w:rsidR="00260CFA" w:rsidRPr="009D2BDB">
        <w:rPr>
          <w:rFonts w:ascii="Times New Roman" w:hAnsi="Times New Roman" w:cs="Times New Roman"/>
        </w:rPr>
        <w:t xml:space="preserve">i </w:t>
      </w:r>
      <w:r w:rsidR="003406D2" w:rsidRPr="009D2BDB">
        <w:rPr>
          <w:rFonts w:ascii="Times New Roman" w:eastAsia="Times New Roman" w:hAnsi="Times New Roman" w:cs="Times New Roman"/>
          <w:color w:val="000000"/>
          <w:lang w:eastAsia="hr-HR"/>
        </w:rPr>
        <w:t xml:space="preserve">članka </w:t>
      </w:r>
      <w:r w:rsidR="000A6053" w:rsidRPr="009D2BDB">
        <w:rPr>
          <w:rFonts w:ascii="Times New Roman" w:hAnsi="Times New Roman" w:cs="Times New Roman"/>
        </w:rPr>
        <w:t>3</w:t>
      </w:r>
      <w:r w:rsidR="00260CFA" w:rsidRPr="009D2BDB">
        <w:rPr>
          <w:rFonts w:ascii="Times New Roman" w:hAnsi="Times New Roman" w:cs="Times New Roman"/>
        </w:rPr>
        <w:t>0</w:t>
      </w:r>
      <w:r w:rsidR="00E25AE2" w:rsidRPr="009D2BDB">
        <w:rPr>
          <w:rFonts w:ascii="Times New Roman" w:hAnsi="Times New Roman" w:cs="Times New Roman"/>
        </w:rPr>
        <w:t>. Statuta Općine K</w:t>
      </w:r>
      <w:r w:rsidR="000A6053" w:rsidRPr="009D2BDB">
        <w:rPr>
          <w:rFonts w:ascii="Times New Roman" w:hAnsi="Times New Roman" w:cs="Times New Roman"/>
        </w:rPr>
        <w:t>loštar Podravski</w:t>
      </w:r>
      <w:r w:rsidR="00E25AE2" w:rsidRPr="009D2BDB">
        <w:rPr>
          <w:rFonts w:ascii="Times New Roman" w:hAnsi="Times New Roman" w:cs="Times New Roman"/>
        </w:rPr>
        <w:t xml:space="preserve"> („Službeni glasnik Koprivničko-križevačke županije“ broj </w:t>
      </w:r>
      <w:r w:rsidR="00260CFA" w:rsidRPr="009D2BDB">
        <w:rPr>
          <w:rFonts w:ascii="Times New Roman" w:hAnsi="Times New Roman" w:cs="Times New Roman"/>
        </w:rPr>
        <w:t>4/21</w:t>
      </w:r>
      <w:r w:rsidR="00E25AE2" w:rsidRPr="009D2BDB">
        <w:rPr>
          <w:rFonts w:ascii="Times New Roman" w:hAnsi="Times New Roman" w:cs="Times New Roman"/>
        </w:rPr>
        <w:t xml:space="preserve">), </w:t>
      </w:r>
      <w:r w:rsidR="003406D2" w:rsidRPr="009D2BDB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25AE2" w:rsidRPr="009D2BDB">
        <w:rPr>
          <w:rFonts w:ascii="Times New Roman" w:eastAsia="Times New Roman" w:hAnsi="Times New Roman" w:cs="Times New Roman"/>
          <w:color w:val="000000"/>
          <w:lang w:eastAsia="hr-HR"/>
        </w:rPr>
        <w:t>Općinsko vijeće Općine K</w:t>
      </w:r>
      <w:r w:rsidR="000A6053" w:rsidRPr="009D2BDB">
        <w:rPr>
          <w:rFonts w:ascii="Times New Roman" w:eastAsia="Times New Roman" w:hAnsi="Times New Roman" w:cs="Times New Roman"/>
          <w:color w:val="000000"/>
          <w:lang w:eastAsia="hr-HR"/>
        </w:rPr>
        <w:t>loštar Podravski</w:t>
      </w:r>
      <w:r w:rsidR="00E25AE2" w:rsidRPr="009D2BDB">
        <w:rPr>
          <w:rFonts w:ascii="Times New Roman" w:eastAsia="Times New Roman" w:hAnsi="Times New Roman" w:cs="Times New Roman"/>
          <w:color w:val="000000"/>
          <w:lang w:eastAsia="hr-HR"/>
        </w:rPr>
        <w:t xml:space="preserve"> na </w:t>
      </w:r>
      <w:r w:rsidR="00491109" w:rsidRPr="009D2BDB">
        <w:rPr>
          <w:rFonts w:ascii="Times New Roman" w:eastAsia="Times New Roman" w:hAnsi="Times New Roman" w:cs="Times New Roman"/>
          <w:color w:val="000000"/>
          <w:lang w:eastAsia="hr-HR"/>
        </w:rPr>
        <w:t>3</w:t>
      </w:r>
      <w:r w:rsidR="00815DDE" w:rsidRPr="009D2BDB">
        <w:rPr>
          <w:rFonts w:ascii="Times New Roman" w:eastAsia="Times New Roman" w:hAnsi="Times New Roman" w:cs="Times New Roman"/>
          <w:color w:val="000000"/>
          <w:lang w:eastAsia="hr-HR"/>
        </w:rPr>
        <w:t>7</w:t>
      </w:r>
      <w:r w:rsidR="00E25AE2" w:rsidRPr="009D2BDB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3406D2" w:rsidRPr="009D2BDB">
        <w:rPr>
          <w:rFonts w:ascii="Times New Roman" w:eastAsia="Times New Roman" w:hAnsi="Times New Roman" w:cs="Times New Roman"/>
          <w:color w:val="000000"/>
          <w:lang w:eastAsia="hr-HR"/>
        </w:rPr>
        <w:t xml:space="preserve"> sjednici održanoj</w:t>
      </w:r>
      <w:r w:rsidR="000A6053" w:rsidRPr="009D2BDB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2936CE">
        <w:rPr>
          <w:rFonts w:ascii="Times New Roman" w:eastAsia="Times New Roman" w:hAnsi="Times New Roman" w:cs="Times New Roman"/>
          <w:color w:val="000000"/>
          <w:lang w:eastAsia="hr-HR"/>
        </w:rPr>
        <w:t>3. travnja</w:t>
      </w:r>
      <w:r w:rsidR="003406D2" w:rsidRPr="009D2BDB">
        <w:rPr>
          <w:rFonts w:ascii="Times New Roman" w:eastAsia="Times New Roman" w:hAnsi="Times New Roman" w:cs="Times New Roman"/>
          <w:color w:val="000000"/>
          <w:lang w:eastAsia="hr-HR"/>
        </w:rPr>
        <w:t xml:space="preserve"> 20</w:t>
      </w:r>
      <w:r w:rsidR="00260CFA" w:rsidRPr="009D2BDB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="00491109" w:rsidRPr="009D2BDB">
        <w:rPr>
          <w:rFonts w:ascii="Times New Roman" w:eastAsia="Times New Roman" w:hAnsi="Times New Roman" w:cs="Times New Roman"/>
          <w:color w:val="000000"/>
          <w:lang w:eastAsia="hr-HR"/>
        </w:rPr>
        <w:t>5</w:t>
      </w:r>
      <w:r w:rsidR="003406D2" w:rsidRPr="009D2BDB">
        <w:rPr>
          <w:rFonts w:ascii="Times New Roman" w:eastAsia="Times New Roman" w:hAnsi="Times New Roman" w:cs="Times New Roman"/>
          <w:color w:val="000000"/>
          <w:lang w:eastAsia="hr-HR"/>
        </w:rPr>
        <w:t>. godine, donije</w:t>
      </w:r>
      <w:r w:rsidR="000A6053" w:rsidRPr="009D2BDB">
        <w:rPr>
          <w:rFonts w:ascii="Times New Roman" w:eastAsia="Times New Roman" w:hAnsi="Times New Roman" w:cs="Times New Roman"/>
          <w:color w:val="000000"/>
          <w:lang w:eastAsia="hr-HR"/>
        </w:rPr>
        <w:t>lo</w:t>
      </w:r>
      <w:r w:rsidR="003406D2" w:rsidRPr="009D2BDB">
        <w:rPr>
          <w:rFonts w:ascii="Times New Roman" w:eastAsia="Times New Roman" w:hAnsi="Times New Roman" w:cs="Times New Roman"/>
          <w:color w:val="000000"/>
          <w:lang w:eastAsia="hr-HR"/>
        </w:rPr>
        <w:t xml:space="preserve"> je</w:t>
      </w:r>
    </w:p>
    <w:p w14:paraId="455ADDDB" w14:textId="77777777" w:rsidR="002A0BAB" w:rsidRPr="009D2BDB" w:rsidRDefault="004113B6" w:rsidP="002A0BAB">
      <w:pPr>
        <w:spacing w:after="0"/>
        <w:jc w:val="center"/>
        <w:rPr>
          <w:rFonts w:ascii="Times New Roman" w:hAnsi="Times New Roman" w:cs="Times New Roman"/>
          <w:b/>
        </w:rPr>
      </w:pPr>
      <w:r w:rsidRPr="009D2BD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br/>
      </w:r>
      <w:r w:rsidR="002A0BAB" w:rsidRPr="009D2BDB">
        <w:rPr>
          <w:rFonts w:ascii="Times New Roman" w:hAnsi="Times New Roman" w:cs="Times New Roman"/>
          <w:b/>
        </w:rPr>
        <w:t xml:space="preserve">O D L U K U  </w:t>
      </w:r>
    </w:p>
    <w:p w14:paraId="5F87D24C" w14:textId="6C48AD6A" w:rsidR="00815DDE" w:rsidRPr="009D2BDB" w:rsidRDefault="00815DDE" w:rsidP="00815DDE">
      <w:pPr>
        <w:widowControl w:val="0"/>
        <w:autoSpaceDE w:val="0"/>
        <w:autoSpaceDN w:val="0"/>
        <w:spacing w:before="1" w:after="0" w:line="240" w:lineRule="auto"/>
        <w:ind w:left="337" w:right="28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9D2BDB">
        <w:rPr>
          <w:rFonts w:ascii="Times New Roman" w:eastAsia="Times New Roman" w:hAnsi="Times New Roman" w:cs="Times New Roman"/>
          <w:b/>
          <w:bCs/>
        </w:rPr>
        <w:t>o</w:t>
      </w:r>
      <w:r w:rsidRPr="009D2BD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9D2BDB">
        <w:rPr>
          <w:rFonts w:ascii="Times New Roman" w:eastAsia="Times New Roman" w:hAnsi="Times New Roman" w:cs="Times New Roman"/>
          <w:b/>
          <w:bCs/>
        </w:rPr>
        <w:t>donošenju</w:t>
      </w:r>
      <w:r w:rsidRPr="009D2BDB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9D2BDB">
        <w:rPr>
          <w:rFonts w:ascii="Times New Roman" w:eastAsia="Times New Roman" w:hAnsi="Times New Roman" w:cs="Times New Roman"/>
          <w:b/>
          <w:bCs/>
        </w:rPr>
        <w:t>Plana</w:t>
      </w:r>
      <w:r w:rsidRPr="009D2BDB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9D2BDB">
        <w:rPr>
          <w:rFonts w:ascii="Times New Roman" w:eastAsia="Times New Roman" w:hAnsi="Times New Roman" w:cs="Times New Roman"/>
          <w:b/>
          <w:bCs/>
        </w:rPr>
        <w:t>rasvjete</w:t>
      </w:r>
      <w:r w:rsidRPr="009D2BD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9D2BDB">
        <w:rPr>
          <w:rFonts w:ascii="Times New Roman" w:eastAsia="Times New Roman" w:hAnsi="Times New Roman" w:cs="Times New Roman"/>
          <w:b/>
          <w:bCs/>
        </w:rPr>
        <w:t>Općine Kloštar Podravski</w:t>
      </w:r>
    </w:p>
    <w:p w14:paraId="789B92FC" w14:textId="77777777" w:rsidR="00815DDE" w:rsidRPr="009D2BDB" w:rsidRDefault="00815DDE" w:rsidP="00815DDE">
      <w:pPr>
        <w:widowControl w:val="0"/>
        <w:autoSpaceDE w:val="0"/>
        <w:autoSpaceDN w:val="0"/>
        <w:spacing w:before="242" w:after="0" w:line="448" w:lineRule="auto"/>
        <w:ind w:left="3392" w:right="2580" w:firstLine="720"/>
        <w:jc w:val="both"/>
        <w:outlineLvl w:val="4"/>
        <w:rPr>
          <w:rFonts w:ascii="Times New Roman" w:eastAsia="Times New Roman" w:hAnsi="Times New Roman" w:cs="Times New Roman"/>
          <w:b/>
          <w:bCs/>
        </w:rPr>
      </w:pPr>
      <w:r w:rsidRPr="009D2BDB">
        <w:rPr>
          <w:rFonts w:ascii="Times New Roman" w:eastAsia="Times New Roman" w:hAnsi="Times New Roman" w:cs="Times New Roman"/>
          <w:b/>
          <w:bCs/>
        </w:rPr>
        <w:t xml:space="preserve"> Članak 1.</w:t>
      </w:r>
    </w:p>
    <w:p w14:paraId="0362C489" w14:textId="5F27607C" w:rsidR="00815DDE" w:rsidRPr="009D2BDB" w:rsidRDefault="00815DDE" w:rsidP="00815DDE">
      <w:pPr>
        <w:widowControl w:val="0"/>
        <w:autoSpaceDE w:val="0"/>
        <w:autoSpaceDN w:val="0"/>
        <w:spacing w:after="0" w:line="276" w:lineRule="auto"/>
        <w:ind w:left="2" w:right="275" w:firstLine="706"/>
        <w:jc w:val="both"/>
        <w:outlineLvl w:val="5"/>
        <w:rPr>
          <w:rFonts w:ascii="Times New Roman" w:eastAsia="Times New Roman" w:hAnsi="Times New Roman" w:cs="Times New Roman"/>
          <w:color w:val="000000"/>
        </w:rPr>
      </w:pPr>
      <w:r w:rsidRPr="009D2BDB">
        <w:rPr>
          <w:rFonts w:ascii="Times New Roman" w:eastAsia="Times New Roman" w:hAnsi="Times New Roman" w:cs="Times New Roman"/>
        </w:rPr>
        <w:t>Donosi</w:t>
      </w:r>
      <w:r w:rsidRPr="009D2BDB">
        <w:rPr>
          <w:rFonts w:ascii="Times New Roman" w:eastAsia="Times New Roman" w:hAnsi="Times New Roman" w:cs="Times New Roman"/>
          <w:spacing w:val="-15"/>
        </w:rPr>
        <w:t xml:space="preserve"> </w:t>
      </w:r>
      <w:r w:rsidRPr="009D2BDB">
        <w:rPr>
          <w:rFonts w:ascii="Times New Roman" w:eastAsia="Times New Roman" w:hAnsi="Times New Roman" w:cs="Times New Roman"/>
        </w:rPr>
        <w:t>se</w:t>
      </w:r>
      <w:r w:rsidRPr="009D2BDB">
        <w:rPr>
          <w:rFonts w:ascii="Times New Roman" w:eastAsia="Times New Roman" w:hAnsi="Times New Roman" w:cs="Times New Roman"/>
          <w:spacing w:val="-15"/>
        </w:rPr>
        <w:t xml:space="preserve"> </w:t>
      </w:r>
      <w:r w:rsidRPr="009D2BDB">
        <w:rPr>
          <w:rFonts w:ascii="Times New Roman" w:eastAsia="Times New Roman" w:hAnsi="Times New Roman" w:cs="Times New Roman"/>
        </w:rPr>
        <w:t>Plan</w:t>
      </w:r>
      <w:r w:rsidRPr="009D2BDB">
        <w:rPr>
          <w:rFonts w:ascii="Times New Roman" w:eastAsia="Times New Roman" w:hAnsi="Times New Roman" w:cs="Times New Roman"/>
          <w:spacing w:val="-15"/>
        </w:rPr>
        <w:t xml:space="preserve"> </w:t>
      </w:r>
      <w:r w:rsidRPr="009D2BDB">
        <w:rPr>
          <w:rFonts w:ascii="Times New Roman" w:eastAsia="Times New Roman" w:hAnsi="Times New Roman" w:cs="Times New Roman"/>
        </w:rPr>
        <w:t>rasvjete</w:t>
      </w:r>
      <w:r w:rsidRPr="009D2BDB">
        <w:rPr>
          <w:rFonts w:ascii="Times New Roman" w:eastAsia="Times New Roman" w:hAnsi="Times New Roman" w:cs="Times New Roman"/>
          <w:spacing w:val="-15"/>
        </w:rPr>
        <w:t xml:space="preserve"> </w:t>
      </w:r>
      <w:r w:rsidRPr="009D2BDB">
        <w:rPr>
          <w:rFonts w:ascii="Times New Roman" w:eastAsia="Times New Roman" w:hAnsi="Times New Roman" w:cs="Times New Roman"/>
        </w:rPr>
        <w:t>Općine Kloštar Podravski</w:t>
      </w:r>
      <w:r w:rsidRPr="009D2BDB">
        <w:rPr>
          <w:rFonts w:ascii="Times New Roman" w:eastAsia="Times New Roman" w:hAnsi="Times New Roman" w:cs="Times New Roman"/>
          <w:spacing w:val="-15"/>
        </w:rPr>
        <w:t xml:space="preserve"> </w:t>
      </w:r>
      <w:r w:rsidRPr="009D2BDB">
        <w:rPr>
          <w:rFonts w:ascii="Times New Roman" w:eastAsia="Times New Roman" w:hAnsi="Times New Roman" w:cs="Times New Roman"/>
        </w:rPr>
        <w:t>(u</w:t>
      </w:r>
      <w:r w:rsidRPr="009D2BDB">
        <w:rPr>
          <w:rFonts w:ascii="Times New Roman" w:eastAsia="Times New Roman" w:hAnsi="Times New Roman" w:cs="Times New Roman"/>
          <w:spacing w:val="-15"/>
        </w:rPr>
        <w:t xml:space="preserve"> </w:t>
      </w:r>
      <w:r w:rsidRPr="009D2BDB">
        <w:rPr>
          <w:rFonts w:ascii="Times New Roman" w:eastAsia="Times New Roman" w:hAnsi="Times New Roman" w:cs="Times New Roman"/>
        </w:rPr>
        <w:t>daljnjem</w:t>
      </w:r>
      <w:r w:rsidRPr="009D2BDB">
        <w:rPr>
          <w:rFonts w:ascii="Times New Roman" w:eastAsia="Times New Roman" w:hAnsi="Times New Roman" w:cs="Times New Roman"/>
          <w:spacing w:val="-15"/>
        </w:rPr>
        <w:t xml:space="preserve"> </w:t>
      </w:r>
      <w:r w:rsidRPr="009D2BDB">
        <w:rPr>
          <w:rFonts w:ascii="Times New Roman" w:eastAsia="Times New Roman" w:hAnsi="Times New Roman" w:cs="Times New Roman"/>
        </w:rPr>
        <w:t>tekstu:</w:t>
      </w:r>
      <w:r w:rsidRPr="009D2BDB">
        <w:rPr>
          <w:rFonts w:ascii="Times New Roman" w:eastAsia="Times New Roman" w:hAnsi="Times New Roman" w:cs="Times New Roman"/>
          <w:spacing w:val="-15"/>
        </w:rPr>
        <w:t xml:space="preserve"> </w:t>
      </w:r>
      <w:r w:rsidRPr="009D2BDB">
        <w:rPr>
          <w:rFonts w:ascii="Times New Roman" w:eastAsia="Times New Roman" w:hAnsi="Times New Roman" w:cs="Times New Roman"/>
        </w:rPr>
        <w:t>Plan)</w:t>
      </w:r>
      <w:r w:rsidRPr="009D2BDB">
        <w:rPr>
          <w:rFonts w:ascii="Times New Roman" w:eastAsia="Times New Roman" w:hAnsi="Times New Roman" w:cs="Times New Roman"/>
          <w:spacing w:val="-15"/>
        </w:rPr>
        <w:t xml:space="preserve"> </w:t>
      </w:r>
      <w:r w:rsidRPr="009D2BDB">
        <w:rPr>
          <w:rFonts w:ascii="Times New Roman" w:eastAsia="Times New Roman" w:hAnsi="Times New Roman" w:cs="Times New Roman"/>
        </w:rPr>
        <w:t>za</w:t>
      </w:r>
      <w:r w:rsidRPr="009D2BDB">
        <w:rPr>
          <w:rFonts w:ascii="Times New Roman" w:eastAsia="Times New Roman" w:hAnsi="Times New Roman" w:cs="Times New Roman"/>
          <w:spacing w:val="-15"/>
        </w:rPr>
        <w:t xml:space="preserve"> </w:t>
      </w:r>
      <w:r w:rsidRPr="009D2BDB">
        <w:rPr>
          <w:rFonts w:ascii="Times New Roman" w:eastAsia="Times New Roman" w:hAnsi="Times New Roman" w:cs="Times New Roman"/>
        </w:rPr>
        <w:t>cjelokupno</w:t>
      </w:r>
      <w:r w:rsidRPr="009D2BDB">
        <w:rPr>
          <w:rFonts w:ascii="Times New Roman" w:eastAsia="Times New Roman" w:hAnsi="Times New Roman" w:cs="Times New Roman"/>
          <w:spacing w:val="-15"/>
        </w:rPr>
        <w:t xml:space="preserve"> </w:t>
      </w:r>
      <w:r w:rsidRPr="009D2BDB">
        <w:rPr>
          <w:rFonts w:ascii="Times New Roman" w:eastAsia="Times New Roman" w:hAnsi="Times New Roman" w:cs="Times New Roman"/>
        </w:rPr>
        <w:t xml:space="preserve">područje Općine Kloštar Podravski </w:t>
      </w:r>
      <w:r w:rsidRPr="009D2BDB">
        <w:rPr>
          <w:rFonts w:ascii="Times New Roman" w:eastAsia="Times New Roman" w:hAnsi="Times New Roman" w:cs="Times New Roman"/>
          <w:spacing w:val="-10"/>
        </w:rPr>
        <w:t xml:space="preserve"> </w:t>
      </w:r>
      <w:r w:rsidR="009B062C" w:rsidRPr="009D2BDB">
        <w:rPr>
          <w:rFonts w:ascii="Times New Roman" w:eastAsia="Times New Roman" w:hAnsi="Times New Roman" w:cs="Times New Roman"/>
          <w:color w:val="000000"/>
          <w:shd w:val="clear" w:color="auto" w:fill="FBFBFB"/>
        </w:rPr>
        <w:t xml:space="preserve">kojim </w:t>
      </w:r>
      <w:bookmarkStart w:id="0" w:name="_Hlk187837620"/>
      <w:r w:rsidR="009B062C" w:rsidRPr="009D2BDB">
        <w:rPr>
          <w:rFonts w:ascii="Times New Roman" w:eastAsia="Times New Roman" w:hAnsi="Times New Roman" w:cs="Times New Roman"/>
          <w:color w:val="000000"/>
          <w:shd w:val="clear" w:color="auto" w:fill="FBFBFB"/>
        </w:rPr>
        <w:t xml:space="preserve">se definiraju zone rasvijetljenosti, određuje terminski plan rada rasvjete, daje prikaz bilance pokrivenosti zona rasvijetljenosti, te se propisuju mjere zaštite posebno osjetljivih područja, </w:t>
      </w:r>
      <w:bookmarkEnd w:id="0"/>
      <w:r w:rsidR="009B062C" w:rsidRPr="009D2BDB">
        <w:rPr>
          <w:rFonts w:ascii="Times New Roman" w:eastAsia="Times New Roman" w:hAnsi="Times New Roman" w:cs="Times New Roman"/>
          <w:color w:val="000000"/>
          <w:shd w:val="clear" w:color="auto" w:fill="FBFBFB"/>
        </w:rPr>
        <w:t>sve u skladu sa Zakonom o zaštiti od svjetlosnog onečišćenja te podzakonskim propisima.</w:t>
      </w:r>
    </w:p>
    <w:p w14:paraId="02E98AF0" w14:textId="77777777" w:rsidR="009B062C" w:rsidRPr="009D2BDB" w:rsidRDefault="009B062C" w:rsidP="00815DDE">
      <w:pPr>
        <w:widowControl w:val="0"/>
        <w:autoSpaceDE w:val="0"/>
        <w:autoSpaceDN w:val="0"/>
        <w:spacing w:after="0" w:line="276" w:lineRule="auto"/>
        <w:ind w:left="2" w:right="275" w:firstLine="706"/>
        <w:jc w:val="both"/>
        <w:outlineLvl w:val="5"/>
        <w:rPr>
          <w:rFonts w:ascii="Times New Roman" w:eastAsia="Times New Roman" w:hAnsi="Times New Roman" w:cs="Times New Roman"/>
          <w:color w:val="000000"/>
        </w:rPr>
      </w:pPr>
    </w:p>
    <w:p w14:paraId="5EB42E6A" w14:textId="77777777" w:rsidR="009B062C" w:rsidRPr="009D2BDB" w:rsidRDefault="009B062C" w:rsidP="00815DDE">
      <w:pPr>
        <w:widowControl w:val="0"/>
        <w:autoSpaceDE w:val="0"/>
        <w:autoSpaceDN w:val="0"/>
        <w:spacing w:after="0" w:line="276" w:lineRule="auto"/>
        <w:ind w:left="2" w:right="275" w:firstLine="706"/>
        <w:jc w:val="both"/>
        <w:outlineLvl w:val="5"/>
        <w:rPr>
          <w:rFonts w:ascii="Times New Roman" w:eastAsia="Times New Roman" w:hAnsi="Times New Roman" w:cs="Times New Roman"/>
          <w:color w:val="000000"/>
        </w:rPr>
      </w:pPr>
    </w:p>
    <w:p w14:paraId="7F1A8053" w14:textId="77777777" w:rsidR="00815DDE" w:rsidRPr="009D2BDB" w:rsidRDefault="00815DDE" w:rsidP="00815DDE">
      <w:pPr>
        <w:widowControl w:val="0"/>
        <w:autoSpaceDE w:val="0"/>
        <w:autoSpaceDN w:val="0"/>
        <w:spacing w:after="0" w:line="240" w:lineRule="auto"/>
        <w:ind w:left="57" w:right="337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</w:rPr>
      </w:pPr>
      <w:r w:rsidRPr="009D2BDB">
        <w:rPr>
          <w:rFonts w:ascii="Times New Roman" w:eastAsia="Times New Roman" w:hAnsi="Times New Roman" w:cs="Times New Roman"/>
          <w:b/>
          <w:bCs/>
        </w:rPr>
        <w:t>Članak</w:t>
      </w:r>
      <w:r w:rsidRPr="009D2BD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9D2BDB">
        <w:rPr>
          <w:rFonts w:ascii="Times New Roman" w:eastAsia="Times New Roman" w:hAnsi="Times New Roman" w:cs="Times New Roman"/>
          <w:b/>
          <w:bCs/>
          <w:spacing w:val="-5"/>
        </w:rPr>
        <w:t>2.</w:t>
      </w:r>
    </w:p>
    <w:p w14:paraId="36B9F813" w14:textId="77777777" w:rsidR="00815DDE" w:rsidRPr="009D2BDB" w:rsidRDefault="00815DDE" w:rsidP="00815DDE">
      <w:pPr>
        <w:widowControl w:val="0"/>
        <w:autoSpaceDE w:val="0"/>
        <w:autoSpaceDN w:val="0"/>
        <w:spacing w:after="0" w:line="240" w:lineRule="auto"/>
        <w:ind w:left="57" w:right="337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</w:p>
    <w:p w14:paraId="176EB790" w14:textId="77777777" w:rsidR="00815DDE" w:rsidRPr="009D2BDB" w:rsidRDefault="00815DDE" w:rsidP="00815DDE">
      <w:pPr>
        <w:widowControl w:val="0"/>
        <w:autoSpaceDE w:val="0"/>
        <w:autoSpaceDN w:val="0"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</w:rPr>
      </w:pPr>
      <w:r w:rsidRPr="009D2BDB">
        <w:rPr>
          <w:rFonts w:ascii="Times New Roman" w:eastAsia="Times New Roman" w:hAnsi="Times New Roman" w:cs="Times New Roman"/>
        </w:rPr>
        <w:t>Plan je sastavni dio</w:t>
      </w:r>
      <w:r w:rsidRPr="009D2BDB">
        <w:rPr>
          <w:rFonts w:ascii="Times New Roman" w:eastAsia="Times New Roman" w:hAnsi="Times New Roman" w:cs="Times New Roman"/>
          <w:spacing w:val="1"/>
        </w:rPr>
        <w:t xml:space="preserve"> </w:t>
      </w:r>
      <w:r w:rsidRPr="009D2BDB">
        <w:rPr>
          <w:rFonts w:ascii="Times New Roman" w:eastAsia="Times New Roman" w:hAnsi="Times New Roman" w:cs="Times New Roman"/>
        </w:rPr>
        <w:t xml:space="preserve">ove </w:t>
      </w:r>
      <w:r w:rsidRPr="009D2BDB">
        <w:rPr>
          <w:rFonts w:ascii="Times New Roman" w:eastAsia="Times New Roman" w:hAnsi="Times New Roman" w:cs="Times New Roman"/>
          <w:spacing w:val="-2"/>
        </w:rPr>
        <w:t>Odluke.</w:t>
      </w:r>
    </w:p>
    <w:p w14:paraId="39AB07BB" w14:textId="77777777" w:rsidR="0091206C" w:rsidRPr="009D2BDB" w:rsidRDefault="0091206C" w:rsidP="00815DDE">
      <w:pPr>
        <w:widowControl w:val="0"/>
        <w:autoSpaceDE w:val="0"/>
        <w:autoSpaceDN w:val="0"/>
        <w:spacing w:before="8" w:after="0" w:line="240" w:lineRule="auto"/>
        <w:ind w:left="57" w:right="337"/>
        <w:jc w:val="center"/>
        <w:outlineLvl w:val="4"/>
        <w:rPr>
          <w:rFonts w:ascii="Times New Roman" w:eastAsia="Times New Roman" w:hAnsi="Times New Roman" w:cs="Times New Roman"/>
        </w:rPr>
      </w:pPr>
    </w:p>
    <w:p w14:paraId="3AD81E0B" w14:textId="205D62FB" w:rsidR="00815DDE" w:rsidRPr="009D2BDB" w:rsidRDefault="00815DDE" w:rsidP="00815DDE">
      <w:pPr>
        <w:widowControl w:val="0"/>
        <w:autoSpaceDE w:val="0"/>
        <w:autoSpaceDN w:val="0"/>
        <w:spacing w:before="8" w:after="0" w:line="240" w:lineRule="auto"/>
        <w:ind w:left="57" w:right="337"/>
        <w:jc w:val="center"/>
        <w:outlineLvl w:val="4"/>
        <w:rPr>
          <w:rFonts w:ascii="Times New Roman" w:eastAsia="Times New Roman" w:hAnsi="Times New Roman" w:cs="Times New Roman"/>
          <w:b/>
          <w:bCs/>
          <w:spacing w:val="-5"/>
        </w:rPr>
      </w:pPr>
      <w:r w:rsidRPr="009D2BDB">
        <w:rPr>
          <w:rFonts w:ascii="Times New Roman" w:eastAsia="Times New Roman" w:hAnsi="Times New Roman" w:cs="Times New Roman"/>
          <w:b/>
          <w:bCs/>
        </w:rPr>
        <w:t>Članak</w:t>
      </w:r>
      <w:r w:rsidRPr="009D2BD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9D2BDB">
        <w:rPr>
          <w:rFonts w:ascii="Times New Roman" w:eastAsia="Times New Roman" w:hAnsi="Times New Roman" w:cs="Times New Roman"/>
          <w:b/>
          <w:bCs/>
          <w:spacing w:val="-5"/>
        </w:rPr>
        <w:t>3.</w:t>
      </w:r>
    </w:p>
    <w:p w14:paraId="10056D68" w14:textId="77777777" w:rsidR="00815DDE" w:rsidRPr="009D2BDB" w:rsidRDefault="00815DDE" w:rsidP="00815DDE">
      <w:pPr>
        <w:widowControl w:val="0"/>
        <w:autoSpaceDE w:val="0"/>
        <w:autoSpaceDN w:val="0"/>
        <w:spacing w:before="8" w:after="0" w:line="240" w:lineRule="auto"/>
        <w:ind w:left="57" w:right="337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</w:p>
    <w:p w14:paraId="77D08914" w14:textId="159FB3F0" w:rsidR="0091206C" w:rsidRPr="009D2BDB" w:rsidRDefault="0091206C" w:rsidP="0091206C">
      <w:pPr>
        <w:ind w:firstLine="708"/>
        <w:jc w:val="both"/>
        <w:rPr>
          <w:rFonts w:ascii="Times New Roman" w:hAnsi="Times New Roman" w:cs="Times New Roman"/>
        </w:rPr>
      </w:pPr>
      <w:r w:rsidRPr="009D2BDB">
        <w:rPr>
          <w:rFonts w:ascii="Times New Roman" w:hAnsi="Times New Roman" w:cs="Times New Roman"/>
        </w:rPr>
        <w:t>Ova Odluka stupa na snagu osmog dana od dana objave u „Službenom glasniku Koprivničko-križevačke županije</w:t>
      </w:r>
      <w:r w:rsidR="009D2BDB" w:rsidRPr="009D2BDB">
        <w:rPr>
          <w:rFonts w:ascii="Times New Roman" w:hAnsi="Times New Roman" w:cs="Times New Roman"/>
        </w:rPr>
        <w:t>.</w:t>
      </w:r>
    </w:p>
    <w:p w14:paraId="5662B9A4" w14:textId="6DD318EB" w:rsidR="00815DDE" w:rsidRPr="009D2BDB" w:rsidRDefault="00815DDE" w:rsidP="00815DDE">
      <w:pPr>
        <w:widowControl w:val="0"/>
        <w:autoSpaceDE w:val="0"/>
        <w:autoSpaceDN w:val="0"/>
        <w:spacing w:after="0" w:line="240" w:lineRule="auto"/>
        <w:ind w:left="2" w:firstLine="706"/>
        <w:outlineLvl w:val="5"/>
        <w:rPr>
          <w:rFonts w:ascii="Times New Roman" w:eastAsia="Times New Roman" w:hAnsi="Times New Roman" w:cs="Times New Roman"/>
        </w:rPr>
      </w:pPr>
    </w:p>
    <w:p w14:paraId="42B99785" w14:textId="77777777" w:rsidR="00815DDE" w:rsidRPr="009D2BDB" w:rsidRDefault="00815DDE" w:rsidP="00815DDE">
      <w:pPr>
        <w:widowControl w:val="0"/>
        <w:autoSpaceDE w:val="0"/>
        <w:autoSpaceDN w:val="0"/>
        <w:spacing w:after="0" w:line="240" w:lineRule="auto"/>
        <w:ind w:left="2" w:firstLine="706"/>
        <w:outlineLvl w:val="5"/>
        <w:rPr>
          <w:rFonts w:ascii="Times New Roman" w:hAnsi="Times New Roman" w:cs="Times New Roman"/>
        </w:rPr>
      </w:pPr>
    </w:p>
    <w:p w14:paraId="64F68E66" w14:textId="77777777" w:rsidR="00815DDE" w:rsidRPr="009D2BDB" w:rsidRDefault="00815DDE" w:rsidP="00815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2BDB">
        <w:rPr>
          <w:rFonts w:ascii="Times New Roman" w:eastAsia="Times New Roman" w:hAnsi="Times New Roman" w:cs="Times New Roman"/>
          <w:bCs/>
          <w:color w:val="000000" w:themeColor="text1"/>
        </w:rPr>
        <w:t xml:space="preserve">OPĆINSKO VIJEĆE </w:t>
      </w:r>
    </w:p>
    <w:p w14:paraId="61C1CB06" w14:textId="77777777" w:rsidR="00815DDE" w:rsidRPr="009D2BDB" w:rsidRDefault="00815DDE" w:rsidP="00815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2BDB">
        <w:rPr>
          <w:rFonts w:ascii="Times New Roman" w:eastAsia="Times New Roman" w:hAnsi="Times New Roman" w:cs="Times New Roman"/>
          <w:bCs/>
          <w:color w:val="000000" w:themeColor="text1"/>
        </w:rPr>
        <w:t>OPĆINE KLOŠTAR PODRAVSKI</w:t>
      </w:r>
    </w:p>
    <w:p w14:paraId="62969B91" w14:textId="77777777" w:rsidR="00815DDE" w:rsidRPr="009D2BDB" w:rsidRDefault="00815DDE" w:rsidP="00815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46DAE337" w14:textId="6064AF81" w:rsidR="00815DDE" w:rsidRPr="009D2BDB" w:rsidRDefault="00815DDE" w:rsidP="00815DDE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D2BDB">
        <w:rPr>
          <w:rFonts w:ascii="Times New Roman" w:eastAsia="Times New Roman" w:hAnsi="Times New Roman" w:cs="Times New Roman"/>
          <w:bCs/>
          <w:lang w:val="en-GB"/>
        </w:rPr>
        <w:t>KLASA:</w:t>
      </w:r>
      <w:r w:rsidR="002936CE">
        <w:rPr>
          <w:rFonts w:ascii="Times New Roman" w:eastAsia="Times New Roman" w:hAnsi="Times New Roman" w:cs="Times New Roman"/>
          <w:bCs/>
          <w:lang w:val="en-GB"/>
        </w:rPr>
        <w:t>363-01/25-01/04</w:t>
      </w:r>
    </w:p>
    <w:p w14:paraId="564B9124" w14:textId="77777777" w:rsidR="00815DDE" w:rsidRPr="009D2BDB" w:rsidRDefault="00815DDE" w:rsidP="00815D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2BDB">
        <w:rPr>
          <w:rFonts w:ascii="Times New Roman" w:eastAsia="Times New Roman" w:hAnsi="Times New Roman" w:cs="Times New Roman"/>
          <w:bCs/>
          <w:color w:val="000000" w:themeColor="text1"/>
        </w:rPr>
        <w:t>URBROJ: 2137-16-01/01-25-01</w:t>
      </w:r>
    </w:p>
    <w:p w14:paraId="2C0BFBF4" w14:textId="7C597CC1" w:rsidR="00815DDE" w:rsidRPr="009D2BDB" w:rsidRDefault="00815DDE" w:rsidP="0081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2BDB">
        <w:rPr>
          <w:rFonts w:ascii="Times New Roman" w:eastAsia="Times New Roman" w:hAnsi="Times New Roman" w:cs="Times New Roman"/>
          <w:bCs/>
          <w:color w:val="000000" w:themeColor="text1"/>
        </w:rPr>
        <w:t>Kloštar Podravski,</w:t>
      </w:r>
      <w:r w:rsidR="002936CE">
        <w:rPr>
          <w:rFonts w:ascii="Times New Roman" w:eastAsia="Times New Roman" w:hAnsi="Times New Roman" w:cs="Times New Roman"/>
          <w:bCs/>
          <w:color w:val="000000" w:themeColor="text1"/>
        </w:rPr>
        <w:t xml:space="preserve"> 3. travnja</w:t>
      </w:r>
      <w:r w:rsidRPr="009D2BDB">
        <w:rPr>
          <w:rFonts w:ascii="Times New Roman" w:eastAsia="Times New Roman" w:hAnsi="Times New Roman" w:cs="Times New Roman"/>
          <w:bCs/>
          <w:color w:val="000000" w:themeColor="text1"/>
        </w:rPr>
        <w:t xml:space="preserve">  2025.</w:t>
      </w:r>
      <w:r w:rsidRPr="009D2BDB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9D2BDB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           </w:t>
      </w:r>
      <w:r w:rsidRPr="009D2BDB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</w:t>
      </w:r>
    </w:p>
    <w:p w14:paraId="62CD8C5E" w14:textId="77777777" w:rsidR="00815DDE" w:rsidRPr="009D2BDB" w:rsidRDefault="00815DDE" w:rsidP="00815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28ECBFE" w14:textId="77777777" w:rsidR="00815DDE" w:rsidRPr="009D2BDB" w:rsidRDefault="00815DDE" w:rsidP="00815DDE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2BDB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Pr="009D2BDB">
        <w:rPr>
          <w:rFonts w:ascii="Times New Roman" w:eastAsia="Times New Roman" w:hAnsi="Times New Roman" w:cs="Times New Roman"/>
          <w:bCs/>
          <w:color w:val="000000" w:themeColor="text1"/>
        </w:rPr>
        <w:tab/>
        <w:t>PREDSJEDNICA:</w:t>
      </w:r>
    </w:p>
    <w:p w14:paraId="3B347A95" w14:textId="77777777" w:rsidR="00815DDE" w:rsidRPr="005E1AF8" w:rsidRDefault="00815DDE" w:rsidP="00815DDE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74F7F85" w14:textId="77777777" w:rsidR="00815DDE" w:rsidRPr="005E1AF8" w:rsidRDefault="00815DDE" w:rsidP="00815DDE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</w:t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</w:t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Marija </w:t>
      </w:r>
      <w:proofErr w:type="spellStart"/>
      <w:r w:rsidRPr="005E1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Šimunko</w:t>
      </w:r>
      <w:proofErr w:type="spellEnd"/>
    </w:p>
    <w:p w14:paraId="1E75A9BF" w14:textId="77777777" w:rsidR="00815DDE" w:rsidRPr="003164CB" w:rsidRDefault="00815DDE" w:rsidP="0081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FDCB32" w14:textId="77777777" w:rsidR="00815DDE" w:rsidRDefault="00815DDE" w:rsidP="00815DDE">
      <w:pPr>
        <w:rPr>
          <w:rFonts w:ascii="Times New Roman" w:hAnsi="Times New Roman" w:cs="Times New Roman"/>
          <w:sz w:val="24"/>
          <w:szCs w:val="24"/>
        </w:rPr>
      </w:pPr>
    </w:p>
    <w:p w14:paraId="626CE93B" w14:textId="77777777" w:rsidR="00815DDE" w:rsidRDefault="00815DDE" w:rsidP="00815DDE">
      <w:pPr>
        <w:rPr>
          <w:rFonts w:ascii="Times New Roman" w:hAnsi="Times New Roman" w:cs="Times New Roman"/>
          <w:sz w:val="24"/>
          <w:szCs w:val="24"/>
        </w:rPr>
      </w:pPr>
    </w:p>
    <w:p w14:paraId="31E6002C" w14:textId="77777777" w:rsidR="00815DDE" w:rsidRDefault="00815DDE" w:rsidP="00815DDE">
      <w:pPr>
        <w:rPr>
          <w:rFonts w:ascii="Times New Roman" w:hAnsi="Times New Roman" w:cs="Times New Roman"/>
          <w:sz w:val="24"/>
          <w:szCs w:val="24"/>
        </w:rPr>
      </w:pPr>
    </w:p>
    <w:p w14:paraId="4B42EF3E" w14:textId="77777777" w:rsidR="00815DDE" w:rsidRDefault="00815DDE" w:rsidP="00815DDE">
      <w:pPr>
        <w:rPr>
          <w:rFonts w:ascii="Times New Roman" w:hAnsi="Times New Roman" w:cs="Times New Roman"/>
          <w:sz w:val="24"/>
          <w:szCs w:val="24"/>
        </w:rPr>
      </w:pPr>
    </w:p>
    <w:p w14:paraId="11195E75" w14:textId="77777777" w:rsidR="00815DDE" w:rsidRDefault="00815DDE" w:rsidP="00815DDE">
      <w:pPr>
        <w:rPr>
          <w:rFonts w:ascii="Times New Roman" w:hAnsi="Times New Roman" w:cs="Times New Roman"/>
          <w:sz w:val="24"/>
          <w:szCs w:val="24"/>
        </w:rPr>
      </w:pPr>
    </w:p>
    <w:p w14:paraId="3BA26775" w14:textId="77777777" w:rsidR="00815DDE" w:rsidRDefault="00815DDE" w:rsidP="00815DDE">
      <w:pPr>
        <w:rPr>
          <w:rFonts w:ascii="Times New Roman" w:hAnsi="Times New Roman" w:cs="Times New Roman"/>
          <w:sz w:val="24"/>
          <w:szCs w:val="24"/>
        </w:rPr>
      </w:pPr>
    </w:p>
    <w:p w14:paraId="0B2BE466" w14:textId="77777777" w:rsidR="00815DDE" w:rsidRDefault="00815DDE" w:rsidP="00815DDE">
      <w:pPr>
        <w:rPr>
          <w:rFonts w:ascii="Times New Roman" w:hAnsi="Times New Roman" w:cs="Times New Roman"/>
          <w:sz w:val="24"/>
          <w:szCs w:val="24"/>
        </w:rPr>
      </w:pPr>
    </w:p>
    <w:p w14:paraId="676EE131" w14:textId="77777777" w:rsidR="00815DDE" w:rsidRDefault="00815DDE" w:rsidP="00815DDE">
      <w:pPr>
        <w:rPr>
          <w:rFonts w:ascii="Times New Roman" w:hAnsi="Times New Roman" w:cs="Times New Roman"/>
          <w:sz w:val="24"/>
          <w:szCs w:val="24"/>
        </w:rPr>
      </w:pPr>
    </w:p>
    <w:p w14:paraId="66C6A361" w14:textId="77777777" w:rsidR="00815DDE" w:rsidRDefault="00815DDE" w:rsidP="00815DDE">
      <w:pPr>
        <w:rPr>
          <w:rFonts w:ascii="Times New Roman" w:hAnsi="Times New Roman" w:cs="Times New Roman"/>
          <w:sz w:val="24"/>
          <w:szCs w:val="24"/>
        </w:rPr>
      </w:pPr>
    </w:p>
    <w:p w14:paraId="374C6696" w14:textId="77777777" w:rsidR="00815DDE" w:rsidRPr="003164CB" w:rsidRDefault="00815DDE" w:rsidP="00815DDE">
      <w:pPr>
        <w:rPr>
          <w:rFonts w:ascii="Times New Roman" w:hAnsi="Times New Roman" w:cs="Times New Roman"/>
          <w:sz w:val="24"/>
          <w:szCs w:val="24"/>
        </w:rPr>
      </w:pPr>
    </w:p>
    <w:p w14:paraId="7D690996" w14:textId="77777777" w:rsidR="00815DDE" w:rsidRPr="003164CB" w:rsidRDefault="00815DDE" w:rsidP="00815DDE">
      <w:pPr>
        <w:widowControl w:val="0"/>
        <w:autoSpaceDE w:val="0"/>
        <w:autoSpaceDN w:val="0"/>
        <w:spacing w:before="79" w:after="0" w:line="240" w:lineRule="auto"/>
        <w:ind w:right="334"/>
        <w:jc w:val="center"/>
        <w:outlineLvl w:val="7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3164CB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O</w:t>
      </w:r>
      <w:r w:rsidRPr="003164CB">
        <w:rPr>
          <w:rFonts w:ascii="Times New Roman" w:eastAsia="Cambr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b/>
          <w:bCs/>
          <w:sz w:val="24"/>
          <w:szCs w:val="24"/>
        </w:rPr>
        <w:t>b</w:t>
      </w:r>
      <w:r w:rsidRPr="003164CB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b/>
          <w:bCs/>
          <w:sz w:val="24"/>
          <w:szCs w:val="24"/>
        </w:rPr>
        <w:t>r a</w:t>
      </w:r>
      <w:r w:rsidRPr="003164CB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b/>
          <w:bCs/>
          <w:sz w:val="24"/>
          <w:szCs w:val="24"/>
        </w:rPr>
        <w:t>z l</w:t>
      </w:r>
      <w:r w:rsidRPr="003164CB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b/>
          <w:bCs/>
          <w:sz w:val="24"/>
          <w:szCs w:val="24"/>
        </w:rPr>
        <w:t>o</w:t>
      </w:r>
      <w:r w:rsidRPr="003164CB">
        <w:rPr>
          <w:rFonts w:ascii="Times New Roman" w:eastAsia="Cambria" w:hAnsi="Times New Roman" w:cs="Times New Roman"/>
          <w:b/>
          <w:bCs/>
          <w:spacing w:val="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b/>
          <w:bCs/>
          <w:sz w:val="24"/>
          <w:szCs w:val="24"/>
        </w:rPr>
        <w:t>ž</w:t>
      </w:r>
      <w:r w:rsidRPr="003164CB">
        <w:rPr>
          <w:rFonts w:ascii="Times New Roman" w:eastAsia="Cambria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b/>
          <w:bCs/>
          <w:sz w:val="24"/>
          <w:szCs w:val="24"/>
        </w:rPr>
        <w:t>e n</w:t>
      </w:r>
      <w:r w:rsidRPr="003164CB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j </w:t>
      </w:r>
      <w:r w:rsidRPr="003164CB">
        <w:rPr>
          <w:rFonts w:ascii="Times New Roman" w:eastAsia="Cambria" w:hAnsi="Times New Roman" w:cs="Times New Roman"/>
          <w:b/>
          <w:bCs/>
          <w:spacing w:val="-10"/>
          <w:sz w:val="24"/>
          <w:szCs w:val="24"/>
        </w:rPr>
        <w:t>e</w:t>
      </w:r>
    </w:p>
    <w:p w14:paraId="41A1CA2F" w14:textId="77777777" w:rsidR="00815DDE" w:rsidRDefault="00815DDE" w:rsidP="00815DDE">
      <w:pPr>
        <w:widowControl w:val="0"/>
        <w:autoSpaceDE w:val="0"/>
        <w:autoSpaceDN w:val="0"/>
        <w:spacing w:after="0" w:line="240" w:lineRule="auto"/>
        <w:ind w:left="2" w:right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D64F4D" w14:textId="77777777" w:rsidR="00815DDE" w:rsidRDefault="00815DDE" w:rsidP="00815DDE">
      <w:pPr>
        <w:widowControl w:val="0"/>
        <w:autoSpaceDE w:val="0"/>
        <w:autoSpaceDN w:val="0"/>
        <w:spacing w:after="0" w:line="240" w:lineRule="auto"/>
        <w:ind w:left="2" w:right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AD4233" w14:textId="77777777" w:rsidR="00815DDE" w:rsidRPr="003164CB" w:rsidRDefault="00815DDE" w:rsidP="00815DDE">
      <w:pPr>
        <w:widowControl w:val="0"/>
        <w:autoSpaceDE w:val="0"/>
        <w:autoSpaceDN w:val="0"/>
        <w:spacing w:after="0" w:line="240" w:lineRule="auto"/>
        <w:ind w:left="2" w:right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4CB">
        <w:rPr>
          <w:rFonts w:ascii="Times New Roman" w:eastAsia="Cambria" w:hAnsi="Times New Roman" w:cs="Times New Roman"/>
          <w:sz w:val="24"/>
          <w:szCs w:val="24"/>
        </w:rPr>
        <w:t>Pravna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osnova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za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donošenje</w:t>
      </w:r>
      <w:r w:rsidRPr="003164CB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ove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Odluke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sadržana</w:t>
      </w:r>
      <w:r w:rsidRPr="003164CB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je</w:t>
      </w:r>
      <w:r w:rsidRPr="003164CB">
        <w:rPr>
          <w:rFonts w:ascii="Times New Roman" w:eastAsia="Cambria" w:hAnsi="Times New Roman" w:cs="Times New Roman"/>
          <w:spacing w:val="26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u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članku</w:t>
      </w:r>
      <w:r w:rsidRPr="003164CB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12.</w:t>
      </w:r>
      <w:r w:rsidRPr="003164CB">
        <w:rPr>
          <w:rFonts w:ascii="Times New Roman" w:eastAsia="Cambria" w:hAnsi="Times New Roman" w:cs="Times New Roman"/>
          <w:spacing w:val="-1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stavka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3.</w:t>
      </w:r>
      <w:r w:rsidRPr="003164CB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Zakona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</w:t>
      </w:r>
      <w:r w:rsidRPr="003164CB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zaštiti</w:t>
      </w:r>
      <w:r w:rsidRPr="003164CB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od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svjetlosnog onečišćenja („Narodne novine“ broj 14/19), koji glasi: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BFBFB"/>
        </w:rPr>
        <w:t>Predstavničko tijelo</w:t>
      </w:r>
      <w:r w:rsidRPr="003164CB">
        <w:rPr>
          <w:rFonts w:ascii="Times New Roman" w:eastAsia="Cambria" w:hAnsi="Times New Roman" w:cs="Times New Roman"/>
          <w:color w:val="000000"/>
          <w:spacing w:val="-1"/>
          <w:sz w:val="24"/>
          <w:szCs w:val="24"/>
          <w:shd w:val="clear" w:color="auto" w:fill="FBFBFB"/>
        </w:rPr>
        <w:t xml:space="preserve"> </w:t>
      </w:r>
      <w:r w:rsidRPr="003164CB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BFBFB"/>
        </w:rPr>
        <w:t>jedinica lokalne</w:t>
      </w:r>
      <w:r w:rsidRPr="003164CB">
        <w:rPr>
          <w:rFonts w:ascii="Times New Roman" w:eastAsia="Cambria" w:hAnsi="Times New Roman" w:cs="Times New Roman"/>
          <w:color w:val="000000"/>
          <w:spacing w:val="-3"/>
          <w:sz w:val="24"/>
          <w:szCs w:val="24"/>
          <w:shd w:val="clear" w:color="auto" w:fill="FBFBFB"/>
        </w:rPr>
        <w:t xml:space="preserve"> </w:t>
      </w:r>
      <w:r w:rsidRPr="003164CB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BFBFB"/>
        </w:rPr>
        <w:t>samouprave</w:t>
      </w:r>
      <w:r w:rsidRPr="003164C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BFBFB"/>
        </w:rPr>
        <w:t>odnosno Grada Zagreba donosi plan rasvjete za svoje administrativno područje.</w:t>
      </w:r>
      <w:r w:rsidRPr="003164C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0FD15082" w14:textId="77777777" w:rsidR="00815DDE" w:rsidRPr="003164CB" w:rsidRDefault="00815DDE" w:rsidP="00815DDE">
      <w:pPr>
        <w:widowControl w:val="0"/>
        <w:autoSpaceDE w:val="0"/>
        <w:autoSpaceDN w:val="0"/>
        <w:spacing w:before="110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C0A449F" w14:textId="77777777" w:rsidR="00815DDE" w:rsidRPr="003164CB" w:rsidRDefault="00815DDE" w:rsidP="009D2BDB">
      <w:pPr>
        <w:widowControl w:val="0"/>
        <w:autoSpaceDE w:val="0"/>
        <w:autoSpaceDN w:val="0"/>
        <w:spacing w:before="1" w:after="0" w:line="276" w:lineRule="auto"/>
        <w:ind w:left="2" w:right="27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64CB">
        <w:rPr>
          <w:rFonts w:ascii="Times New Roman" w:eastAsia="Cambria" w:hAnsi="Times New Roman" w:cs="Times New Roman"/>
          <w:sz w:val="24"/>
          <w:szCs w:val="24"/>
        </w:rPr>
        <w:t>Zakonom o zaštiti od svjetlosnog onečišćenja („Narodne novine“ broj 14/19, u daljnjem tekstu: Zakon) uređuje</w:t>
      </w:r>
      <w:r w:rsidRPr="003164CB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se</w:t>
      </w:r>
      <w:r w:rsidRPr="003164CB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zaštita</w:t>
      </w:r>
      <w:r w:rsidRPr="003164CB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od</w:t>
      </w:r>
      <w:r w:rsidRPr="003164CB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svjetlosnog</w:t>
      </w:r>
      <w:r w:rsidRPr="003164CB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onečišćenja</w:t>
      </w:r>
      <w:r w:rsidRPr="003164CB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koja</w:t>
      </w:r>
      <w:r w:rsidRPr="003164CB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obuhvaća</w:t>
      </w:r>
      <w:r w:rsidRPr="003164CB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obveznike</w:t>
      </w:r>
      <w:r w:rsidRPr="003164CB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zaštite</w:t>
      </w:r>
      <w:r w:rsidRPr="003164CB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od</w:t>
      </w:r>
      <w:r w:rsidRPr="003164CB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svjetlosnog</w:t>
      </w:r>
      <w:r w:rsidRPr="003164CB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onečišćenja, mjere</w:t>
      </w:r>
      <w:r w:rsidRPr="003164CB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zaštite</w:t>
      </w:r>
      <w:r w:rsidRPr="003164CB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od</w:t>
      </w:r>
      <w:r w:rsidRPr="003164CB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svjetlosnog</w:t>
      </w:r>
      <w:r w:rsidRPr="003164CB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onečišćenja,</w:t>
      </w:r>
      <w:r w:rsidRPr="003164CB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način</w:t>
      </w:r>
      <w:r w:rsidRPr="003164CB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utvrđivanja</w:t>
      </w:r>
      <w:r w:rsidRPr="003164CB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najviše</w:t>
      </w:r>
      <w:r w:rsidRPr="003164CB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dopuštenih</w:t>
      </w:r>
      <w:r w:rsidRPr="003164CB">
        <w:rPr>
          <w:rFonts w:ascii="Times New Roman" w:eastAsia="Cambria" w:hAnsi="Times New Roman" w:cs="Times New Roman"/>
          <w:spacing w:val="-1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vrijednosti</w:t>
      </w:r>
      <w:r w:rsidRPr="003164CB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rasvjetljavanja, ograničenja i zabrane rasvjetljavanja, uvjete za planiranje, gradnju, održavanje i rekonstrukciju vanjske rasvjete, mjerenje i način praćenja rasvijetljenosti okoliša te druga pitanja radi smanjenja svjetlosnog onečišćenja okoliša i posljedica djelovanja svjetlosnog onečišćenja. Prema članku 12. stavku 3. istog Zakona, jedinice lokalne samouprave i Grad Zagreb dužni su za svoje područje izraditi plan rasvjete i dostaviti ih</w:t>
      </w:r>
      <w:r w:rsidRPr="003164CB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Ministarstvu u</w:t>
      </w:r>
      <w:r w:rsidRPr="003164CB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roku od 12</w:t>
      </w:r>
      <w:r w:rsidRPr="003164CB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mjeseci</w:t>
      </w:r>
      <w:r w:rsidRPr="003164CB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od</w:t>
      </w:r>
      <w:r w:rsidRPr="003164CB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dana</w:t>
      </w:r>
      <w:r w:rsidRPr="003164CB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stupanja</w:t>
      </w:r>
      <w:r w:rsidRPr="003164CB">
        <w:rPr>
          <w:rFonts w:ascii="Times New Roman" w:eastAsia="Cambria" w:hAnsi="Times New Roman" w:cs="Times New Roman"/>
          <w:spacing w:val="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na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snagu</w:t>
      </w:r>
      <w:r w:rsidRPr="003164CB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Pravilnika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iz</w:t>
      </w:r>
      <w:r w:rsidRPr="003164CB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članka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10.</w:t>
      </w:r>
      <w:r w:rsidRPr="003164CB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>stavka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3.</w:t>
      </w:r>
      <w:r w:rsidRPr="003164CB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i članka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12.</w:t>
      </w:r>
      <w:r w:rsidRPr="003164CB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stavka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8.</w:t>
      </w:r>
      <w:r w:rsidRPr="003164CB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istoga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Zakona.</w:t>
      </w:r>
      <w:r w:rsidRPr="003164CB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Obveza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izrade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plana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rasvjete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proizlazi iz</w:t>
      </w:r>
      <w:r w:rsidRPr="003164CB">
        <w:rPr>
          <w:rFonts w:ascii="Times New Roman" w:eastAsia="Cambria" w:hAnsi="Times New Roman" w:cs="Times New Roman"/>
          <w:spacing w:val="-7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Zakona.</w:t>
      </w:r>
      <w:r w:rsidRPr="003164CB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Plan</w:t>
      </w:r>
      <w:r w:rsidRPr="003164CB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rasvjete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je plan vanjske rasvjete i dekorativne rasvjete koji donose jedinice lokalne samouprave i Grad Zagreb, u skladu s prostornim i urbanističkim planovima, a kojim se određuju zone ugradnje rasvjete i tehnički parametri rasvjete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3164CB">
        <w:rPr>
          <w:rFonts w:ascii="Times New Roman" w:eastAsia="Cambria" w:hAnsi="Times New Roman" w:cs="Times New Roman"/>
          <w:sz w:val="24"/>
          <w:szCs w:val="24"/>
        </w:rPr>
        <w:t>Plan rasvjete mora biti usklađen s prostornim i urbanističkim planovima, tehnički parametri rasvjete u skladu sa Zakonom. Predstavničko tijelo jedinica lokalne samouprave odnosno Grada Zagreba donosi plan rasvjete za svoje administrativno</w:t>
      </w:r>
      <w:r w:rsidRPr="003164CB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područje. Nadležno</w:t>
      </w:r>
      <w:r w:rsidRPr="003164CB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upravno</w:t>
      </w:r>
      <w:r w:rsidRPr="003164CB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tijelo</w:t>
      </w:r>
      <w:r w:rsidRPr="003164CB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jedinice lokalne</w:t>
      </w:r>
      <w:r w:rsidRPr="003164CB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samouprave odnosno Grada Zagreba osigurava izradu plana rasvjete.</w:t>
      </w:r>
    </w:p>
    <w:p w14:paraId="60F766D8" w14:textId="77777777" w:rsidR="00815DDE" w:rsidRPr="003164CB" w:rsidRDefault="00815DDE" w:rsidP="009D2BDB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8C48FB6" w14:textId="5D1F94A9" w:rsidR="005C69B3" w:rsidRPr="005E1AF8" w:rsidRDefault="00815DDE" w:rsidP="00815DD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3164CB">
        <w:rPr>
          <w:rFonts w:ascii="Times New Roman" w:eastAsia="Cambria" w:hAnsi="Times New Roman" w:cs="Times New Roman"/>
          <w:sz w:val="24"/>
          <w:szCs w:val="24"/>
        </w:rPr>
        <w:t>Doneseni plan rasvjete dostavlja se Ministarstvu zaduženom za zaštitu okoliša te je on sastavni dio informacijskog sustava zaštite okoliša i prirode Republike Hrvatske. Plan rasvjete mora biti usklađen s Pravilnikom o zonama rasvijetljenosti, dopuštenim vrijednostima rasvjetljavanja i načinima upravljanja rasvjetnim sustavima („Narodne novine“ broj 128/20), Pravilnikom o mjerenju i načinu praćenja rasvijetljenosti okoliša („Narodne novine“ broj 22/23)</w:t>
      </w:r>
      <w:r w:rsidRPr="003164CB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i Pravilnikom o sadržaju, formatu i načinu izrade plana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rasvjete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i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akcijskog</w:t>
      </w:r>
      <w:r w:rsidRPr="003164CB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plana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gradnje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i/ili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rekonstrukcije</w:t>
      </w:r>
      <w:r w:rsidRPr="003164CB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vanjske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rasvjete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(„Narodne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novine“</w:t>
      </w:r>
      <w:r w:rsidRPr="003164CB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>broj</w:t>
      </w:r>
      <w:r w:rsidRPr="003164CB">
        <w:rPr>
          <w:rFonts w:ascii="Times New Roman" w:eastAsia="Cambria" w:hAnsi="Times New Roman" w:cs="Times New Roman"/>
          <w:spacing w:val="-14"/>
          <w:sz w:val="24"/>
          <w:szCs w:val="24"/>
        </w:rPr>
        <w:t xml:space="preserve"> </w:t>
      </w:r>
      <w:r w:rsidRPr="003164CB">
        <w:rPr>
          <w:rFonts w:ascii="Times New Roman" w:eastAsia="Cambria" w:hAnsi="Times New Roman" w:cs="Times New Roman"/>
          <w:sz w:val="24"/>
          <w:szCs w:val="24"/>
        </w:rPr>
        <w:t xml:space="preserve">22/23) te se samim time predlaže donošenje Odluke o donošenju Plana rasvjete </w:t>
      </w:r>
      <w:r>
        <w:rPr>
          <w:rFonts w:ascii="Times New Roman" w:eastAsia="Cambria" w:hAnsi="Times New Roman" w:cs="Times New Roman"/>
          <w:sz w:val="24"/>
          <w:szCs w:val="24"/>
        </w:rPr>
        <w:t>Općine Kloštar Podravski.</w:t>
      </w:r>
    </w:p>
    <w:p w14:paraId="4D68BCA2" w14:textId="1F9711C1" w:rsidR="004113B6" w:rsidRDefault="004113B6" w:rsidP="004113B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Ova Odluka </w:t>
      </w:r>
      <w:r w:rsidR="00220449"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objavit će se</w:t>
      </w:r>
      <w:r w:rsidR="00123D71"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službenim stranicama Općine Kloštar Podravski.</w:t>
      </w:r>
      <w:r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 </w:t>
      </w:r>
    </w:p>
    <w:p w14:paraId="2E94C588" w14:textId="77777777" w:rsidR="00815DDE" w:rsidRDefault="00815DDE" w:rsidP="004113B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7CB8E54" w14:textId="69FB116E" w:rsidR="00815DDE" w:rsidRPr="0091206C" w:rsidRDefault="00815DDE" w:rsidP="00815DDE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9120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Pročelnica:</w:t>
      </w:r>
    </w:p>
    <w:p w14:paraId="15D5E252" w14:textId="449C170B" w:rsidR="00815DDE" w:rsidRPr="0091206C" w:rsidRDefault="00815DDE" w:rsidP="00815DDE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9120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Nataša </w:t>
      </w:r>
      <w:proofErr w:type="spellStart"/>
      <w:r w:rsidRPr="009120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Martinčević</w:t>
      </w:r>
      <w:proofErr w:type="spellEnd"/>
      <w:r w:rsidRPr="009120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9120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mag.admin.publ</w:t>
      </w:r>
      <w:proofErr w:type="spellEnd"/>
      <w:r w:rsidRPr="009120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</w:p>
    <w:p w14:paraId="461976A8" w14:textId="77777777" w:rsidR="004113B6" w:rsidRPr="005E1AF8" w:rsidRDefault="004113B6" w:rsidP="004113B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 </w:t>
      </w:r>
    </w:p>
    <w:p w14:paraId="59E9E2C5" w14:textId="77777777" w:rsidR="00220449" w:rsidRPr="005E1AF8" w:rsidRDefault="004113B6" w:rsidP="0022044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E1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 </w:t>
      </w:r>
    </w:p>
    <w:p w14:paraId="2926857F" w14:textId="77777777" w:rsidR="00D8333F" w:rsidRPr="005E1AF8" w:rsidRDefault="00D8333F" w:rsidP="00220449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5DC2CC2" w14:textId="77777777" w:rsidR="00D8333F" w:rsidRPr="005E1AF8" w:rsidRDefault="00D8333F" w:rsidP="002204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B33FC" w14:textId="12595290" w:rsidR="00EE394A" w:rsidRPr="005E1AF8" w:rsidRDefault="00EE394A" w:rsidP="00D1062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E394A" w:rsidRPr="005E1AF8" w:rsidSect="003406D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B6"/>
    <w:rsid w:val="000155F3"/>
    <w:rsid w:val="00024C3E"/>
    <w:rsid w:val="000A371D"/>
    <w:rsid w:val="000A6053"/>
    <w:rsid w:val="000A760E"/>
    <w:rsid w:val="000E6058"/>
    <w:rsid w:val="0011251C"/>
    <w:rsid w:val="00123D71"/>
    <w:rsid w:val="0013399E"/>
    <w:rsid w:val="0016770A"/>
    <w:rsid w:val="00171383"/>
    <w:rsid w:val="001A5FE7"/>
    <w:rsid w:val="00220449"/>
    <w:rsid w:val="00256A93"/>
    <w:rsid w:val="00260CFA"/>
    <w:rsid w:val="002717C1"/>
    <w:rsid w:val="002904D0"/>
    <w:rsid w:val="002936CE"/>
    <w:rsid w:val="002A0BAB"/>
    <w:rsid w:val="002C6A67"/>
    <w:rsid w:val="00327A4D"/>
    <w:rsid w:val="003406D2"/>
    <w:rsid w:val="00340C98"/>
    <w:rsid w:val="003E55FA"/>
    <w:rsid w:val="003E7394"/>
    <w:rsid w:val="004113B6"/>
    <w:rsid w:val="00416CBD"/>
    <w:rsid w:val="00445783"/>
    <w:rsid w:val="00491109"/>
    <w:rsid w:val="004B7D34"/>
    <w:rsid w:val="004D70C3"/>
    <w:rsid w:val="004D74C8"/>
    <w:rsid w:val="005363F0"/>
    <w:rsid w:val="0055021D"/>
    <w:rsid w:val="005A7411"/>
    <w:rsid w:val="005C0D6C"/>
    <w:rsid w:val="005C69B3"/>
    <w:rsid w:val="005D48A3"/>
    <w:rsid w:val="005E1AF8"/>
    <w:rsid w:val="006240F6"/>
    <w:rsid w:val="0069627E"/>
    <w:rsid w:val="006D525F"/>
    <w:rsid w:val="006E7B06"/>
    <w:rsid w:val="00711B53"/>
    <w:rsid w:val="00716B01"/>
    <w:rsid w:val="00726B0F"/>
    <w:rsid w:val="00763303"/>
    <w:rsid w:val="007A5975"/>
    <w:rsid w:val="007B06BA"/>
    <w:rsid w:val="00815DDE"/>
    <w:rsid w:val="00871991"/>
    <w:rsid w:val="008B4DBD"/>
    <w:rsid w:val="0091206C"/>
    <w:rsid w:val="00962FC9"/>
    <w:rsid w:val="00983977"/>
    <w:rsid w:val="009B062C"/>
    <w:rsid w:val="009B1D15"/>
    <w:rsid w:val="009C76C3"/>
    <w:rsid w:val="009D2BDB"/>
    <w:rsid w:val="00A05F88"/>
    <w:rsid w:val="00A97BE7"/>
    <w:rsid w:val="00AB50BD"/>
    <w:rsid w:val="00B87B25"/>
    <w:rsid w:val="00BA5D1A"/>
    <w:rsid w:val="00C5076F"/>
    <w:rsid w:val="00C734E8"/>
    <w:rsid w:val="00CC3EE4"/>
    <w:rsid w:val="00CF2C51"/>
    <w:rsid w:val="00D073E7"/>
    <w:rsid w:val="00D1062B"/>
    <w:rsid w:val="00D12359"/>
    <w:rsid w:val="00D6090D"/>
    <w:rsid w:val="00D64468"/>
    <w:rsid w:val="00D7060A"/>
    <w:rsid w:val="00D8333F"/>
    <w:rsid w:val="00DA51EA"/>
    <w:rsid w:val="00DC2C27"/>
    <w:rsid w:val="00DD5595"/>
    <w:rsid w:val="00E25AE2"/>
    <w:rsid w:val="00E43C8B"/>
    <w:rsid w:val="00E60C2A"/>
    <w:rsid w:val="00E7735C"/>
    <w:rsid w:val="00E933F6"/>
    <w:rsid w:val="00E94126"/>
    <w:rsid w:val="00EB5017"/>
    <w:rsid w:val="00ED6EC3"/>
    <w:rsid w:val="00EE394A"/>
    <w:rsid w:val="00EF445D"/>
    <w:rsid w:val="00F07A5A"/>
    <w:rsid w:val="00F11ED0"/>
    <w:rsid w:val="00F53C00"/>
    <w:rsid w:val="00F72ED3"/>
    <w:rsid w:val="00FB0F30"/>
    <w:rsid w:val="00FC131A"/>
    <w:rsid w:val="00FC7097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1D52"/>
  <w15:chartTrackingRefBased/>
  <w15:docId w15:val="{3614929B-3F4A-4250-A466-217314D5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3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Opcina Klostar Podravski</cp:lastModifiedBy>
  <cp:revision>4</cp:revision>
  <cp:lastPrinted>2025-04-03T06:03:00Z</cp:lastPrinted>
  <dcterms:created xsi:type="dcterms:W3CDTF">2025-03-28T07:16:00Z</dcterms:created>
  <dcterms:modified xsi:type="dcterms:W3CDTF">2025-04-03T06:03:00Z</dcterms:modified>
</cp:coreProperties>
</file>