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8D597" w14:textId="77777777" w:rsidR="00C71240" w:rsidRDefault="00C71240" w:rsidP="00CB7400"/>
    <w:p w14:paraId="3D76AEF6" w14:textId="56DBD2A4" w:rsidR="000F1989" w:rsidRPr="003D4CEF" w:rsidRDefault="00CB7400" w:rsidP="00CB7400">
      <w:pPr>
        <w:rPr>
          <w:color w:val="000000" w:themeColor="text1"/>
          <w:szCs w:val="24"/>
        </w:rPr>
      </w:pPr>
      <w:r>
        <w:tab/>
      </w:r>
      <w:r w:rsidR="000F1989">
        <w:tab/>
      </w:r>
      <w:r w:rsidR="00983B9C" w:rsidRPr="003D4CEF">
        <w:rPr>
          <w:color w:val="000000" w:themeColor="text1"/>
          <w:szCs w:val="24"/>
        </w:rPr>
        <w:t xml:space="preserve">Na temelju članka </w:t>
      </w:r>
      <w:r w:rsidR="006B6CBB" w:rsidRPr="003D4CEF">
        <w:rPr>
          <w:color w:val="000000" w:themeColor="text1"/>
          <w:szCs w:val="24"/>
        </w:rPr>
        <w:t>10</w:t>
      </w:r>
      <w:r w:rsidR="00593AB3" w:rsidRPr="003D4CEF">
        <w:rPr>
          <w:color w:val="000000" w:themeColor="text1"/>
          <w:szCs w:val="24"/>
        </w:rPr>
        <w:t xml:space="preserve">. stavka 4. i članka </w:t>
      </w:r>
      <w:r w:rsidR="006B6CBB" w:rsidRPr="003D4CEF">
        <w:rPr>
          <w:color w:val="000000" w:themeColor="text1"/>
          <w:szCs w:val="24"/>
        </w:rPr>
        <w:t>84</w:t>
      </w:r>
      <w:r w:rsidR="00593AB3" w:rsidRPr="003D4CEF">
        <w:rPr>
          <w:color w:val="000000" w:themeColor="text1"/>
          <w:szCs w:val="24"/>
        </w:rPr>
        <w:t xml:space="preserve">. Zakona o gospodarenju otpadom </w:t>
      </w:r>
      <w:r w:rsidR="00983B9C" w:rsidRPr="003D4CEF">
        <w:rPr>
          <w:color w:val="000000" w:themeColor="text1"/>
          <w:szCs w:val="24"/>
        </w:rPr>
        <w:t xml:space="preserve"> („Narodne novine“, br</w:t>
      </w:r>
      <w:r w:rsidR="00593AB3" w:rsidRPr="003D4CEF">
        <w:rPr>
          <w:color w:val="000000" w:themeColor="text1"/>
          <w:szCs w:val="24"/>
        </w:rPr>
        <w:t xml:space="preserve">oj </w:t>
      </w:r>
      <w:r w:rsidR="006B6CBB" w:rsidRPr="003D4CEF">
        <w:rPr>
          <w:color w:val="000000" w:themeColor="text1"/>
          <w:szCs w:val="24"/>
        </w:rPr>
        <w:t>84/21</w:t>
      </w:r>
      <w:r w:rsidR="00983B9C" w:rsidRPr="003D4CEF">
        <w:rPr>
          <w:color w:val="000000" w:themeColor="text1"/>
          <w:szCs w:val="24"/>
        </w:rPr>
        <w:t>)</w:t>
      </w:r>
      <w:r w:rsidR="00256F11" w:rsidRPr="003D4CEF">
        <w:rPr>
          <w:color w:val="000000" w:themeColor="text1"/>
          <w:szCs w:val="24"/>
        </w:rPr>
        <w:t xml:space="preserve"> i </w:t>
      </w:r>
      <w:r w:rsidR="000F1989" w:rsidRPr="003D4CEF">
        <w:rPr>
          <w:color w:val="000000" w:themeColor="text1"/>
          <w:szCs w:val="24"/>
        </w:rPr>
        <w:t xml:space="preserve">članka </w:t>
      </w:r>
      <w:r w:rsidR="00DA5D6A" w:rsidRPr="003D4CEF">
        <w:rPr>
          <w:color w:val="000000" w:themeColor="text1"/>
          <w:szCs w:val="24"/>
        </w:rPr>
        <w:t>3</w:t>
      </w:r>
      <w:r w:rsidR="006B6CBB" w:rsidRPr="003D4CEF">
        <w:rPr>
          <w:color w:val="000000" w:themeColor="text1"/>
          <w:szCs w:val="24"/>
        </w:rPr>
        <w:t>0</w:t>
      </w:r>
      <w:r w:rsidR="000F1989" w:rsidRPr="003D4CEF">
        <w:rPr>
          <w:color w:val="000000" w:themeColor="text1"/>
          <w:szCs w:val="24"/>
        </w:rPr>
        <w:t>. Statuta Općine K</w:t>
      </w:r>
      <w:r w:rsidR="00DA5D6A" w:rsidRPr="003D4CEF">
        <w:rPr>
          <w:color w:val="000000" w:themeColor="text1"/>
          <w:szCs w:val="24"/>
        </w:rPr>
        <w:t>loštar Podravski</w:t>
      </w:r>
      <w:r w:rsidR="000F1989" w:rsidRPr="003D4CEF">
        <w:rPr>
          <w:color w:val="000000" w:themeColor="text1"/>
          <w:szCs w:val="24"/>
        </w:rPr>
        <w:t xml:space="preserve"> ("Službeni glasnik Koprivničko-križevačke županije" broj </w:t>
      </w:r>
      <w:r w:rsidR="006B6CBB" w:rsidRPr="003D4CEF">
        <w:rPr>
          <w:color w:val="000000" w:themeColor="text1"/>
          <w:szCs w:val="24"/>
        </w:rPr>
        <w:t>4/21</w:t>
      </w:r>
      <w:r w:rsidR="000F1989" w:rsidRPr="003D4CEF">
        <w:rPr>
          <w:color w:val="000000" w:themeColor="text1"/>
          <w:szCs w:val="24"/>
        </w:rPr>
        <w:t>), Općinsko vijeće Općine K</w:t>
      </w:r>
      <w:r w:rsidR="00DA5D6A" w:rsidRPr="003D4CEF">
        <w:rPr>
          <w:color w:val="000000" w:themeColor="text1"/>
          <w:szCs w:val="24"/>
        </w:rPr>
        <w:t>loštar Podravski</w:t>
      </w:r>
      <w:r w:rsidR="000F1989" w:rsidRPr="003D4CEF">
        <w:rPr>
          <w:color w:val="000000" w:themeColor="text1"/>
          <w:szCs w:val="24"/>
        </w:rPr>
        <w:t xml:space="preserve"> na </w:t>
      </w:r>
      <w:r w:rsidR="006B6CBB" w:rsidRPr="003D4CEF">
        <w:rPr>
          <w:color w:val="000000" w:themeColor="text1"/>
          <w:szCs w:val="24"/>
        </w:rPr>
        <w:t>9</w:t>
      </w:r>
      <w:r w:rsidR="000F1989" w:rsidRPr="003D4CEF">
        <w:rPr>
          <w:color w:val="000000" w:themeColor="text1"/>
          <w:szCs w:val="24"/>
        </w:rPr>
        <w:t xml:space="preserve">.  sjednici održanoj </w:t>
      </w:r>
      <w:r w:rsidR="003D4CEF" w:rsidRPr="003D4CEF">
        <w:rPr>
          <w:color w:val="000000" w:themeColor="text1"/>
          <w:szCs w:val="24"/>
        </w:rPr>
        <w:t>16</w:t>
      </w:r>
      <w:r w:rsidR="002C09D9" w:rsidRPr="003D4CEF">
        <w:rPr>
          <w:color w:val="000000" w:themeColor="text1"/>
          <w:szCs w:val="24"/>
        </w:rPr>
        <w:t>.</w:t>
      </w:r>
      <w:r w:rsidR="003D4CEF" w:rsidRPr="003D4CEF">
        <w:rPr>
          <w:color w:val="000000" w:themeColor="text1"/>
          <w:szCs w:val="24"/>
        </w:rPr>
        <w:t xml:space="preserve"> </w:t>
      </w:r>
      <w:r w:rsidR="003D4CEF">
        <w:rPr>
          <w:color w:val="000000" w:themeColor="text1"/>
          <w:szCs w:val="24"/>
        </w:rPr>
        <w:t>svibnja</w:t>
      </w:r>
      <w:r w:rsidR="000F1989" w:rsidRPr="003D4CEF">
        <w:rPr>
          <w:color w:val="000000" w:themeColor="text1"/>
          <w:szCs w:val="24"/>
        </w:rPr>
        <w:t xml:space="preserve"> 202</w:t>
      </w:r>
      <w:r w:rsidR="006B6CBB" w:rsidRPr="003D4CEF">
        <w:rPr>
          <w:color w:val="000000" w:themeColor="text1"/>
          <w:szCs w:val="24"/>
        </w:rPr>
        <w:t>2</w:t>
      </w:r>
      <w:r w:rsidR="000F1989" w:rsidRPr="003D4CEF">
        <w:rPr>
          <w:color w:val="000000" w:themeColor="text1"/>
          <w:szCs w:val="24"/>
        </w:rPr>
        <w:t>.  donijelo je</w:t>
      </w:r>
    </w:p>
    <w:p w14:paraId="0D22FA8C" w14:textId="77777777" w:rsidR="00AD70FA" w:rsidRPr="003D4CEF" w:rsidRDefault="00983B9C" w:rsidP="0006468A">
      <w:pPr>
        <w:spacing w:after="151" w:line="259" w:lineRule="auto"/>
        <w:ind w:left="0" w:firstLine="0"/>
        <w:rPr>
          <w:color w:val="000000" w:themeColor="text1"/>
        </w:rPr>
      </w:pPr>
      <w:r w:rsidRPr="003D4CEF">
        <w:rPr>
          <w:color w:val="000000" w:themeColor="text1"/>
          <w:szCs w:val="24"/>
        </w:rPr>
        <w:t xml:space="preserve"> </w:t>
      </w:r>
      <w:r w:rsidRPr="003D4CEF">
        <w:rPr>
          <w:color w:val="000000" w:themeColor="text1"/>
        </w:rPr>
        <w:t xml:space="preserve"> </w:t>
      </w:r>
    </w:p>
    <w:p w14:paraId="11F284E9" w14:textId="77777777" w:rsidR="00AD70FA" w:rsidRPr="00CB7400" w:rsidRDefault="00983B9C">
      <w:pPr>
        <w:spacing w:after="0" w:line="259" w:lineRule="auto"/>
        <w:ind w:right="7"/>
        <w:jc w:val="center"/>
        <w:rPr>
          <w:b/>
          <w:bCs/>
          <w:szCs w:val="24"/>
        </w:rPr>
      </w:pPr>
      <w:r w:rsidRPr="00CB7400">
        <w:rPr>
          <w:b/>
          <w:bCs/>
          <w:szCs w:val="24"/>
        </w:rPr>
        <w:t xml:space="preserve">O D L U K U </w:t>
      </w:r>
    </w:p>
    <w:p w14:paraId="1FE18D07" w14:textId="47BACE16" w:rsidR="00AD70FA" w:rsidRPr="00CB7400" w:rsidRDefault="00983B9C" w:rsidP="00D05FAF">
      <w:pPr>
        <w:spacing w:after="0" w:line="259" w:lineRule="auto"/>
        <w:ind w:left="55" w:firstLine="0"/>
        <w:jc w:val="center"/>
        <w:rPr>
          <w:b/>
          <w:bCs/>
          <w:szCs w:val="24"/>
        </w:rPr>
      </w:pPr>
      <w:r w:rsidRPr="00CB7400">
        <w:rPr>
          <w:b/>
          <w:bCs/>
          <w:szCs w:val="24"/>
        </w:rPr>
        <w:t xml:space="preserve"> o </w:t>
      </w:r>
      <w:r w:rsidR="00D564C8">
        <w:rPr>
          <w:b/>
          <w:bCs/>
          <w:szCs w:val="24"/>
        </w:rPr>
        <w:t xml:space="preserve">povjeravanju </w:t>
      </w:r>
      <w:proofErr w:type="spellStart"/>
      <w:r w:rsidR="00D564C8">
        <w:rPr>
          <w:b/>
          <w:bCs/>
          <w:szCs w:val="24"/>
        </w:rPr>
        <w:t>reciklažnog</w:t>
      </w:r>
      <w:proofErr w:type="spellEnd"/>
      <w:r w:rsidR="00D564C8">
        <w:rPr>
          <w:b/>
          <w:bCs/>
          <w:szCs w:val="24"/>
        </w:rPr>
        <w:t xml:space="preserve"> dvorišta Općine Kloštar Podravski na upravljanje trgovačkom društvu Drava Kom d.o.o.</w:t>
      </w:r>
    </w:p>
    <w:p w14:paraId="2AEC09BB" w14:textId="77777777" w:rsidR="00AD70FA" w:rsidRPr="00CB7400" w:rsidRDefault="00983B9C">
      <w:pPr>
        <w:spacing w:after="0" w:line="259" w:lineRule="auto"/>
        <w:ind w:left="55" w:firstLine="0"/>
        <w:jc w:val="center"/>
        <w:rPr>
          <w:b/>
          <w:bCs/>
          <w:szCs w:val="24"/>
        </w:rPr>
      </w:pPr>
      <w:r w:rsidRPr="00CB7400">
        <w:rPr>
          <w:b/>
          <w:bCs/>
          <w:szCs w:val="24"/>
        </w:rPr>
        <w:t xml:space="preserve"> </w:t>
      </w:r>
    </w:p>
    <w:p w14:paraId="3C3E09A6" w14:textId="77777777" w:rsidR="00AD70FA" w:rsidRDefault="00983B9C">
      <w:pPr>
        <w:spacing w:after="0" w:line="259" w:lineRule="auto"/>
        <w:ind w:left="0" w:firstLine="0"/>
        <w:jc w:val="left"/>
      </w:pPr>
      <w:r>
        <w:t xml:space="preserve">  </w:t>
      </w:r>
    </w:p>
    <w:p w14:paraId="61EDDDEA" w14:textId="7C80E37A" w:rsidR="00AD70FA" w:rsidRDefault="00AD70FA">
      <w:pPr>
        <w:spacing w:after="0" w:line="259" w:lineRule="auto"/>
        <w:ind w:left="0" w:firstLine="0"/>
        <w:jc w:val="left"/>
      </w:pPr>
    </w:p>
    <w:p w14:paraId="7D673A10" w14:textId="336539B3" w:rsidR="00AD70FA" w:rsidRDefault="00983B9C">
      <w:pPr>
        <w:spacing w:after="0" w:line="259" w:lineRule="auto"/>
        <w:ind w:right="4"/>
        <w:jc w:val="center"/>
      </w:pPr>
      <w:r>
        <w:t xml:space="preserve">Članak 1. </w:t>
      </w:r>
    </w:p>
    <w:p w14:paraId="4D634B2A" w14:textId="688418BC" w:rsidR="00593AB3" w:rsidRDefault="00593AB3" w:rsidP="009832BA">
      <w:pPr>
        <w:spacing w:after="0" w:line="259" w:lineRule="auto"/>
        <w:ind w:right="4"/>
      </w:pPr>
      <w:r>
        <w:tab/>
      </w:r>
      <w:r>
        <w:tab/>
        <w:t xml:space="preserve">Općina Kloštar Podravski (u daljnjem tekstu: Općina) u provedbi projekta „Izgradnja </w:t>
      </w:r>
      <w:proofErr w:type="spellStart"/>
      <w:r>
        <w:t>reciklažnog</w:t>
      </w:r>
      <w:proofErr w:type="spellEnd"/>
      <w:r>
        <w:t xml:space="preserve"> dvorišta Kloštar Podravski“- referentni broj Ugovora KK.06.3.1.03.0136 uz  sufinanciranje bespovratnim sredstvima Europske unije </w:t>
      </w:r>
      <w:r w:rsidR="00B738EA">
        <w:t xml:space="preserve"> iz Kohezijskog fonda  u financijskom razdoblju 2014.-2020., izgradila je </w:t>
      </w:r>
      <w:proofErr w:type="spellStart"/>
      <w:r w:rsidR="00B738EA">
        <w:t>reciklažno</w:t>
      </w:r>
      <w:proofErr w:type="spellEnd"/>
      <w:r w:rsidR="00B738EA">
        <w:t xml:space="preserve"> dvorište na kč.br. 999/2 k.o. Kloštar Podravski.</w:t>
      </w:r>
    </w:p>
    <w:p w14:paraId="2EB5C628" w14:textId="0E7FA88D" w:rsidR="00B738EA" w:rsidRDefault="00B738EA" w:rsidP="00593AB3">
      <w:pPr>
        <w:spacing w:after="0" w:line="259" w:lineRule="auto"/>
        <w:ind w:right="4"/>
        <w:jc w:val="left"/>
      </w:pPr>
    </w:p>
    <w:p w14:paraId="5271EFA8" w14:textId="77777777" w:rsidR="00B738EA" w:rsidRDefault="00B738EA" w:rsidP="00B738EA">
      <w:pPr>
        <w:spacing w:after="0" w:line="259" w:lineRule="auto"/>
        <w:ind w:right="4"/>
        <w:jc w:val="center"/>
      </w:pPr>
    </w:p>
    <w:p w14:paraId="03F019F0" w14:textId="5D2EED27" w:rsidR="00B738EA" w:rsidRDefault="00B738EA" w:rsidP="00B738EA">
      <w:pPr>
        <w:spacing w:after="0" w:line="259" w:lineRule="auto"/>
        <w:ind w:right="4"/>
        <w:jc w:val="center"/>
      </w:pPr>
      <w:r>
        <w:t xml:space="preserve">Članak 2. </w:t>
      </w:r>
    </w:p>
    <w:p w14:paraId="6C4CDA11" w14:textId="78CD7EBF" w:rsidR="00B738EA" w:rsidRDefault="00B738EA" w:rsidP="009832BA">
      <w:pPr>
        <w:spacing w:after="0" w:line="259" w:lineRule="auto"/>
        <w:ind w:right="4"/>
      </w:pPr>
      <w:r>
        <w:tab/>
      </w:r>
      <w:r>
        <w:tab/>
        <w:t xml:space="preserve">Odlukom o davanju </w:t>
      </w:r>
      <w:proofErr w:type="spellStart"/>
      <w:r>
        <w:t>reciklažnog</w:t>
      </w:r>
      <w:proofErr w:type="spellEnd"/>
      <w:r>
        <w:t xml:space="preserve"> dvorišta na upravljanje (u daljnjem tekstu: Odluka </w:t>
      </w:r>
      <w:proofErr w:type="spellStart"/>
      <w:r>
        <w:t>reciklažno</w:t>
      </w:r>
      <w:proofErr w:type="spellEnd"/>
      <w:r>
        <w:t xml:space="preserve"> dvorište iz članka 1. Odluke daje se na upravljanje</w:t>
      </w:r>
      <w:r w:rsidR="00D564C8">
        <w:t xml:space="preserve"> trgovačkom društvu </w:t>
      </w:r>
      <w:r w:rsidR="006B6CBB">
        <w:rPr>
          <w:szCs w:val="24"/>
        </w:rPr>
        <w:t>Drava Kom d.o.o. Novigradska 67, Virje</w:t>
      </w:r>
      <w:r w:rsidR="0064678D">
        <w:rPr>
          <w:szCs w:val="24"/>
        </w:rPr>
        <w:t>,</w:t>
      </w:r>
      <w:r>
        <w:t xml:space="preserve"> OIB:</w:t>
      </w:r>
      <w:r w:rsidR="0064678D">
        <w:t>76436491875</w:t>
      </w:r>
      <w:r>
        <w:t xml:space="preserve"> (u daljnjem tekstu: Upravitelj)</w:t>
      </w:r>
      <w:r w:rsidR="00D57D91">
        <w:t>.</w:t>
      </w:r>
    </w:p>
    <w:p w14:paraId="49210256" w14:textId="34808ECA" w:rsidR="000F7CBC" w:rsidRDefault="000F7CBC" w:rsidP="009832BA">
      <w:pPr>
        <w:spacing w:after="0" w:line="259" w:lineRule="auto"/>
        <w:ind w:right="4"/>
      </w:pPr>
      <w:r>
        <w:tab/>
      </w:r>
      <w:r>
        <w:tab/>
        <w:t xml:space="preserve">Uvjeti i opseg upravljanja </w:t>
      </w:r>
      <w:proofErr w:type="spellStart"/>
      <w:r>
        <w:t>reciklažnim</w:t>
      </w:r>
      <w:proofErr w:type="spellEnd"/>
      <w:r>
        <w:t xml:space="preserve"> dvorištem te međusobna prava i obveze Upravitelja i Općine utvrditi će </w:t>
      </w:r>
      <w:r w:rsidR="0064678D">
        <w:t>međusobnim sporazumom o upravljanju</w:t>
      </w:r>
      <w:r>
        <w:t>.</w:t>
      </w:r>
    </w:p>
    <w:p w14:paraId="29EFBDE6" w14:textId="6D54ED6E" w:rsidR="000F7CBC" w:rsidRDefault="000F7CBC" w:rsidP="00B738EA">
      <w:pPr>
        <w:spacing w:after="0" w:line="259" w:lineRule="auto"/>
        <w:ind w:right="4"/>
        <w:jc w:val="left"/>
      </w:pPr>
    </w:p>
    <w:p w14:paraId="7E2B1D14" w14:textId="536F5534" w:rsidR="000F7CBC" w:rsidRDefault="000F7CBC" w:rsidP="000F7CBC">
      <w:pPr>
        <w:spacing w:after="0" w:line="259" w:lineRule="auto"/>
        <w:ind w:right="4"/>
        <w:jc w:val="center"/>
      </w:pPr>
      <w:bookmarkStart w:id="0" w:name="_Hlk64620618"/>
      <w:r>
        <w:t xml:space="preserve">Članak 3. </w:t>
      </w:r>
    </w:p>
    <w:bookmarkEnd w:id="0"/>
    <w:p w14:paraId="71247F95" w14:textId="4B92D140" w:rsidR="00C143E8" w:rsidRDefault="00C143E8" w:rsidP="009832BA">
      <w:pPr>
        <w:spacing w:after="0" w:line="259" w:lineRule="auto"/>
        <w:ind w:right="4"/>
      </w:pPr>
      <w:r>
        <w:tab/>
      </w:r>
      <w:r>
        <w:tab/>
        <w:t xml:space="preserve">Upravitelj je dužan organizirati rad i funkcioniranje </w:t>
      </w:r>
      <w:proofErr w:type="spellStart"/>
      <w:r>
        <w:t>reciklažnog</w:t>
      </w:r>
      <w:proofErr w:type="spellEnd"/>
      <w:r>
        <w:t xml:space="preserve"> dvorišta u skladu s odredbama Zakona o gospodarenju otpadom i pratećim podzakonskim aktima te istim upravljati pažnjom dobrog gospodara.</w:t>
      </w:r>
    </w:p>
    <w:p w14:paraId="5EBA8E27" w14:textId="58137FC8" w:rsidR="00C143E8" w:rsidRDefault="00C143E8" w:rsidP="009832BA">
      <w:pPr>
        <w:spacing w:after="0" w:line="259" w:lineRule="auto"/>
        <w:ind w:right="4"/>
      </w:pPr>
      <w:r>
        <w:tab/>
      </w:r>
      <w:r>
        <w:tab/>
      </w:r>
      <w:r w:rsidR="000665DA">
        <w:t xml:space="preserve">Upravitelj u suradnji s Općinom je dužan osigurati način rada </w:t>
      </w:r>
      <w:proofErr w:type="spellStart"/>
      <w:r w:rsidR="000665DA">
        <w:t>reciklažnog</w:t>
      </w:r>
      <w:proofErr w:type="spellEnd"/>
      <w:r w:rsidR="000665DA">
        <w:t xml:space="preserve"> dvorišta sukladno propisima koji reguliraju gospodarenje otpadom te odredba</w:t>
      </w:r>
      <w:r w:rsidR="0064678D">
        <w:t>ma sporazuma o upravljanju</w:t>
      </w:r>
      <w:r w:rsidR="000665DA">
        <w:t>.</w:t>
      </w:r>
    </w:p>
    <w:p w14:paraId="464383BF" w14:textId="25905D0D" w:rsidR="000665DA" w:rsidRDefault="0033794F" w:rsidP="00C143E8">
      <w:pPr>
        <w:spacing w:after="0" w:line="259" w:lineRule="auto"/>
        <w:ind w:right="4"/>
        <w:jc w:val="left"/>
      </w:pPr>
      <w:r>
        <w:tab/>
      </w:r>
      <w:r>
        <w:tab/>
      </w:r>
    </w:p>
    <w:p w14:paraId="6156ACEC" w14:textId="77777777" w:rsidR="000665DA" w:rsidRDefault="000665DA" w:rsidP="00C143E8">
      <w:pPr>
        <w:spacing w:after="0" w:line="259" w:lineRule="auto"/>
        <w:ind w:right="4"/>
        <w:jc w:val="left"/>
      </w:pPr>
    </w:p>
    <w:p w14:paraId="62BCF5DB" w14:textId="2C6C67CA" w:rsidR="000665DA" w:rsidRDefault="000F7CBC" w:rsidP="000665DA">
      <w:pPr>
        <w:spacing w:after="0" w:line="259" w:lineRule="auto"/>
        <w:ind w:right="4"/>
        <w:jc w:val="center"/>
      </w:pPr>
      <w:r>
        <w:tab/>
      </w:r>
      <w:r w:rsidR="000665DA">
        <w:t xml:space="preserve">Članak 4. </w:t>
      </w:r>
    </w:p>
    <w:p w14:paraId="3AA64DE1" w14:textId="507F0465" w:rsidR="000665DA" w:rsidRDefault="000665DA" w:rsidP="009832BA">
      <w:pPr>
        <w:spacing w:after="0" w:line="259" w:lineRule="auto"/>
        <w:ind w:right="4"/>
      </w:pPr>
      <w:r>
        <w:tab/>
      </w:r>
      <w:r>
        <w:tab/>
        <w:t xml:space="preserve">Upravitelj je dužan jednom godišnje podnijeti Općini izvješće o upravljanju </w:t>
      </w:r>
      <w:proofErr w:type="spellStart"/>
      <w:r>
        <w:t>reciklažnim</w:t>
      </w:r>
      <w:proofErr w:type="spellEnd"/>
      <w:r>
        <w:t xml:space="preserve"> dvorištem, prikupljenom i predanom otpadu.</w:t>
      </w:r>
    </w:p>
    <w:p w14:paraId="33D8740E" w14:textId="11E8FD01" w:rsidR="000665DA" w:rsidRDefault="000665DA" w:rsidP="009832BA">
      <w:pPr>
        <w:spacing w:after="0" w:line="259" w:lineRule="auto"/>
        <w:ind w:right="4"/>
      </w:pPr>
    </w:p>
    <w:p w14:paraId="323EC084" w14:textId="77777777" w:rsidR="000665DA" w:rsidRDefault="000665DA" w:rsidP="000665DA">
      <w:pPr>
        <w:spacing w:after="0" w:line="259" w:lineRule="auto"/>
        <w:ind w:right="4"/>
        <w:jc w:val="left"/>
      </w:pPr>
    </w:p>
    <w:p w14:paraId="06DBCCCA" w14:textId="1AD0916E" w:rsidR="000665DA" w:rsidRDefault="000665DA" w:rsidP="000665DA">
      <w:pPr>
        <w:spacing w:after="0" w:line="259" w:lineRule="auto"/>
        <w:ind w:right="4"/>
        <w:jc w:val="center"/>
      </w:pPr>
      <w:r>
        <w:t xml:space="preserve">Članak 5. </w:t>
      </w:r>
    </w:p>
    <w:p w14:paraId="6E257CBC" w14:textId="4D8B2E34" w:rsidR="000F7CBC" w:rsidRDefault="000665DA" w:rsidP="009832BA">
      <w:pPr>
        <w:spacing w:after="0" w:line="259" w:lineRule="auto"/>
        <w:ind w:right="4"/>
      </w:pPr>
      <w:r>
        <w:tab/>
      </w:r>
      <w:r>
        <w:tab/>
        <w:t>Ovlašć</w:t>
      </w:r>
      <w:r w:rsidR="009832BA">
        <w:t>u</w:t>
      </w:r>
      <w:r>
        <w:t xml:space="preserve">je se općinski načelnik Općine za potpisivanje i provedbu </w:t>
      </w:r>
      <w:r w:rsidR="0064678D">
        <w:t xml:space="preserve">sporazuma o upravljanju </w:t>
      </w:r>
      <w:proofErr w:type="spellStart"/>
      <w:r w:rsidR="0064678D">
        <w:t>reciklažnim</w:t>
      </w:r>
      <w:proofErr w:type="spellEnd"/>
      <w:r w:rsidR="0064678D">
        <w:t xml:space="preserve"> dvorištem</w:t>
      </w:r>
      <w:r>
        <w:t xml:space="preserve"> kao i za donošenje provedbenih akata za uredno funkcioniranje </w:t>
      </w:r>
      <w:proofErr w:type="spellStart"/>
      <w:r>
        <w:t>reciklažnog</w:t>
      </w:r>
      <w:proofErr w:type="spellEnd"/>
      <w:r>
        <w:t xml:space="preserve"> dvorišta</w:t>
      </w:r>
      <w:r w:rsidR="002C09D9">
        <w:t>.</w:t>
      </w:r>
    </w:p>
    <w:p w14:paraId="25C78F8B" w14:textId="77777777" w:rsidR="00B738EA" w:rsidRDefault="00B738EA" w:rsidP="00B738EA">
      <w:pPr>
        <w:spacing w:after="0" w:line="259" w:lineRule="auto"/>
        <w:ind w:right="4"/>
        <w:jc w:val="center"/>
      </w:pPr>
    </w:p>
    <w:p w14:paraId="7ACA7C0E" w14:textId="5A727325" w:rsidR="00AD70FA" w:rsidRDefault="00AD70FA">
      <w:pPr>
        <w:spacing w:after="0" w:line="259" w:lineRule="auto"/>
        <w:ind w:left="0" w:firstLine="0"/>
        <w:jc w:val="left"/>
      </w:pPr>
    </w:p>
    <w:p w14:paraId="73B825AF" w14:textId="77777777" w:rsidR="0064678D" w:rsidRDefault="0064678D">
      <w:pPr>
        <w:spacing w:after="0" w:line="259" w:lineRule="auto"/>
        <w:ind w:left="0" w:firstLine="0"/>
        <w:jc w:val="left"/>
      </w:pPr>
    </w:p>
    <w:p w14:paraId="38648476" w14:textId="17C84355" w:rsidR="00AD70FA" w:rsidRDefault="00983B9C" w:rsidP="007C0BA1">
      <w:pPr>
        <w:spacing w:after="0" w:line="259" w:lineRule="auto"/>
        <w:ind w:right="4"/>
        <w:jc w:val="center"/>
      </w:pPr>
      <w:r>
        <w:t xml:space="preserve">Članak </w:t>
      </w:r>
      <w:r w:rsidR="000665DA">
        <w:t>6</w:t>
      </w:r>
      <w:r>
        <w:t xml:space="preserve">. </w:t>
      </w:r>
    </w:p>
    <w:p w14:paraId="026CBB08" w14:textId="01EF555B" w:rsidR="00D564C8" w:rsidRPr="00D564C8" w:rsidRDefault="00D564C8" w:rsidP="00D564C8">
      <w:pPr>
        <w:spacing w:after="0" w:line="259" w:lineRule="auto"/>
        <w:ind w:left="55" w:firstLine="0"/>
        <w:jc w:val="left"/>
        <w:rPr>
          <w:b/>
          <w:bCs/>
          <w:szCs w:val="24"/>
        </w:rPr>
      </w:pPr>
      <w:r>
        <w:tab/>
      </w:r>
      <w:r w:rsidRPr="0068370F">
        <w:t xml:space="preserve">Stupanjem na snagu ove Odluke prestaje važiti </w:t>
      </w:r>
      <w:r>
        <w:t>Odluka</w:t>
      </w:r>
      <w:r w:rsidRPr="00D564C8">
        <w:rPr>
          <w:b/>
          <w:bCs/>
          <w:szCs w:val="24"/>
        </w:rPr>
        <w:t xml:space="preserve"> </w:t>
      </w:r>
      <w:r w:rsidRPr="00D564C8">
        <w:rPr>
          <w:szCs w:val="24"/>
        </w:rPr>
        <w:t xml:space="preserve">o davanju </w:t>
      </w:r>
      <w:proofErr w:type="spellStart"/>
      <w:r w:rsidRPr="00D564C8">
        <w:rPr>
          <w:szCs w:val="24"/>
        </w:rPr>
        <w:t>reciklažnog</w:t>
      </w:r>
      <w:proofErr w:type="spellEnd"/>
      <w:r w:rsidRPr="00D564C8">
        <w:rPr>
          <w:szCs w:val="24"/>
        </w:rPr>
        <w:t xml:space="preserve"> dvorišta na upravljanje</w:t>
      </w:r>
      <w:r>
        <w:t xml:space="preserve"> („Službeni glasnik Koprivničko-križevačke županije“ broj</w:t>
      </w:r>
      <w:r w:rsidR="00A23519">
        <w:t xml:space="preserve"> 4/21</w:t>
      </w:r>
      <w:r>
        <w:t>).</w:t>
      </w:r>
    </w:p>
    <w:p w14:paraId="78CBCD32" w14:textId="3D8BF5A5" w:rsidR="00D564C8" w:rsidRDefault="00D564C8" w:rsidP="007C0BA1">
      <w:pPr>
        <w:spacing w:after="0" w:line="259" w:lineRule="auto"/>
        <w:ind w:right="4"/>
        <w:jc w:val="center"/>
      </w:pPr>
    </w:p>
    <w:p w14:paraId="3D5B85CC" w14:textId="7B28A831" w:rsidR="00D564C8" w:rsidRDefault="00D564C8" w:rsidP="007C0BA1">
      <w:pPr>
        <w:spacing w:after="0" w:line="259" w:lineRule="auto"/>
        <w:ind w:right="4"/>
        <w:jc w:val="center"/>
      </w:pPr>
    </w:p>
    <w:p w14:paraId="61C94BC5" w14:textId="034838C4" w:rsidR="00D564C8" w:rsidRDefault="00D564C8" w:rsidP="007C0BA1">
      <w:pPr>
        <w:spacing w:after="0" w:line="259" w:lineRule="auto"/>
        <w:ind w:right="4"/>
        <w:jc w:val="center"/>
      </w:pPr>
      <w:r>
        <w:t xml:space="preserve">Članak 7. </w:t>
      </w:r>
    </w:p>
    <w:p w14:paraId="033A772A" w14:textId="77777777" w:rsidR="00AD70FA" w:rsidRDefault="00983B9C">
      <w:pPr>
        <w:ind w:left="-5"/>
      </w:pPr>
      <w:r>
        <w:t xml:space="preserve"> </w:t>
      </w:r>
      <w:r>
        <w:tab/>
        <w:t xml:space="preserve">Ova Odluka stupa na snagu osmog dana od dana objave u „Službenom </w:t>
      </w:r>
      <w:r w:rsidR="00D05FAF">
        <w:t xml:space="preserve">glasniku Koprivničko-križevačke županije“. </w:t>
      </w:r>
    </w:p>
    <w:p w14:paraId="74FA46FE" w14:textId="04B67938" w:rsidR="00AD70FA" w:rsidRDefault="00983B9C">
      <w:pPr>
        <w:spacing w:after="0" w:line="259" w:lineRule="auto"/>
        <w:ind w:left="0" w:firstLine="0"/>
        <w:jc w:val="left"/>
      </w:pPr>
      <w:r>
        <w:t xml:space="preserve"> </w:t>
      </w:r>
    </w:p>
    <w:p w14:paraId="67550DCB" w14:textId="44FF1B46" w:rsidR="00D564C8" w:rsidRDefault="00D564C8">
      <w:pPr>
        <w:spacing w:after="0" w:line="259" w:lineRule="auto"/>
        <w:ind w:left="0" w:firstLine="0"/>
        <w:jc w:val="left"/>
      </w:pPr>
    </w:p>
    <w:p w14:paraId="09C624A0" w14:textId="1177B996" w:rsidR="00D564C8" w:rsidRDefault="00D564C8">
      <w:pPr>
        <w:spacing w:after="0" w:line="259" w:lineRule="auto"/>
        <w:ind w:left="0" w:firstLine="0"/>
        <w:jc w:val="left"/>
      </w:pPr>
    </w:p>
    <w:p w14:paraId="39177075" w14:textId="5341FE7C" w:rsidR="00D564C8" w:rsidRDefault="00D564C8">
      <w:pPr>
        <w:spacing w:after="0" w:line="259" w:lineRule="auto"/>
        <w:ind w:left="0" w:firstLine="0"/>
        <w:jc w:val="left"/>
      </w:pPr>
    </w:p>
    <w:p w14:paraId="25CCCDEA" w14:textId="3D044EF1" w:rsidR="00D564C8" w:rsidRDefault="00D564C8">
      <w:pPr>
        <w:spacing w:after="0" w:line="259" w:lineRule="auto"/>
        <w:ind w:left="0" w:firstLine="0"/>
        <w:jc w:val="left"/>
      </w:pPr>
    </w:p>
    <w:p w14:paraId="69555195" w14:textId="77777777" w:rsidR="00D564C8" w:rsidRDefault="00D564C8">
      <w:pPr>
        <w:spacing w:after="0" w:line="259" w:lineRule="auto"/>
        <w:ind w:left="0" w:firstLine="0"/>
        <w:jc w:val="left"/>
      </w:pPr>
    </w:p>
    <w:p w14:paraId="4A45DD6C" w14:textId="77777777" w:rsidR="00DA5D6A" w:rsidRDefault="00CC7BCB" w:rsidP="00CC7BCB">
      <w:pPr>
        <w:spacing w:after="0" w:line="259" w:lineRule="auto"/>
        <w:ind w:left="0" w:firstLine="0"/>
        <w:jc w:val="center"/>
        <w:rPr>
          <w:b/>
          <w:bCs/>
        </w:rPr>
      </w:pPr>
      <w:r w:rsidRPr="00CC7BCB">
        <w:rPr>
          <w:b/>
          <w:bCs/>
        </w:rPr>
        <w:t xml:space="preserve">OPĆINSKO VIJEĆE </w:t>
      </w:r>
    </w:p>
    <w:p w14:paraId="68DEFB22" w14:textId="6FC533DE" w:rsidR="00AD70FA" w:rsidRPr="00DA5D6A" w:rsidRDefault="00CC7BCB" w:rsidP="00DA5D6A">
      <w:pPr>
        <w:spacing w:after="0" w:line="259" w:lineRule="auto"/>
        <w:ind w:left="0" w:firstLine="0"/>
        <w:jc w:val="center"/>
        <w:rPr>
          <w:b/>
          <w:bCs/>
        </w:rPr>
      </w:pPr>
      <w:r w:rsidRPr="00CC7BCB">
        <w:rPr>
          <w:b/>
          <w:bCs/>
        </w:rPr>
        <w:t xml:space="preserve">OPĆINE </w:t>
      </w:r>
      <w:r w:rsidR="00C7502F">
        <w:rPr>
          <w:b/>
          <w:bCs/>
        </w:rPr>
        <w:t>K</w:t>
      </w:r>
      <w:r w:rsidR="00DA5D6A">
        <w:rPr>
          <w:b/>
          <w:bCs/>
        </w:rPr>
        <w:t>LOŠTAR PODRAVSKI</w:t>
      </w:r>
    </w:p>
    <w:p w14:paraId="4D552875" w14:textId="12D3C9B1" w:rsidR="00AD70FA" w:rsidRPr="006D3709" w:rsidRDefault="00C7502F">
      <w:pPr>
        <w:spacing w:after="0" w:line="259" w:lineRule="auto"/>
        <w:ind w:left="0" w:firstLine="0"/>
        <w:jc w:val="left"/>
        <w:rPr>
          <w:b/>
        </w:rPr>
      </w:pPr>
      <w:r w:rsidRPr="006D3709">
        <w:rPr>
          <w:b/>
        </w:rPr>
        <w:t>KLASA:</w:t>
      </w:r>
      <w:r w:rsidR="003D4CEF">
        <w:rPr>
          <w:b/>
        </w:rPr>
        <w:t>351-05/22-01/04</w:t>
      </w:r>
      <w:r w:rsidRPr="006D3709">
        <w:rPr>
          <w:b/>
        </w:rPr>
        <w:t xml:space="preserve"> </w:t>
      </w:r>
    </w:p>
    <w:p w14:paraId="56FDF9ED" w14:textId="2597E36A" w:rsidR="00C7502F" w:rsidRPr="006D3709" w:rsidRDefault="00C7502F">
      <w:pPr>
        <w:spacing w:after="0" w:line="259" w:lineRule="auto"/>
        <w:ind w:left="0" w:firstLine="0"/>
        <w:jc w:val="left"/>
        <w:rPr>
          <w:b/>
        </w:rPr>
      </w:pPr>
      <w:r w:rsidRPr="006D3709">
        <w:rPr>
          <w:b/>
        </w:rPr>
        <w:t xml:space="preserve">URBROJ: </w:t>
      </w:r>
      <w:r w:rsidR="003D4CEF">
        <w:rPr>
          <w:b/>
        </w:rPr>
        <w:t>2137-16-01/01-22-01</w:t>
      </w:r>
    </w:p>
    <w:p w14:paraId="5CC0B97E" w14:textId="0557885A" w:rsidR="00AD70FA" w:rsidRPr="00DA5D6A" w:rsidRDefault="00C7502F">
      <w:pPr>
        <w:spacing w:after="0" w:line="259" w:lineRule="auto"/>
        <w:ind w:left="0" w:firstLine="0"/>
        <w:jc w:val="left"/>
        <w:rPr>
          <w:b/>
        </w:rPr>
      </w:pPr>
      <w:r w:rsidRPr="006D3709">
        <w:rPr>
          <w:b/>
        </w:rPr>
        <w:t>K</w:t>
      </w:r>
      <w:r w:rsidR="009D36D5">
        <w:rPr>
          <w:b/>
        </w:rPr>
        <w:t>loštar Podravski</w:t>
      </w:r>
      <w:r w:rsidRPr="006D3709">
        <w:rPr>
          <w:b/>
        </w:rPr>
        <w:t xml:space="preserve">, </w:t>
      </w:r>
      <w:r w:rsidR="003D4CEF">
        <w:rPr>
          <w:b/>
        </w:rPr>
        <w:t>16. svibnja 2022.</w:t>
      </w:r>
    </w:p>
    <w:p w14:paraId="4BBEF2BB" w14:textId="7586D729" w:rsidR="006A43EF" w:rsidRDefault="00D05FAF" w:rsidP="006D3709">
      <w:pPr>
        <w:spacing w:after="0" w:line="240" w:lineRule="auto"/>
        <w:ind w:left="5216" w:hanging="11"/>
        <w:rPr>
          <w:b/>
          <w:bCs/>
        </w:rPr>
      </w:pPr>
      <w:r>
        <w:rPr>
          <w:b/>
          <w:bCs/>
        </w:rPr>
        <w:t xml:space="preserve">       </w:t>
      </w:r>
      <w:r w:rsidR="00983B9C" w:rsidRPr="00D05FAF">
        <w:rPr>
          <w:b/>
          <w:bCs/>
        </w:rPr>
        <w:t>PREDSJEDNI</w:t>
      </w:r>
      <w:r w:rsidR="0064678D">
        <w:rPr>
          <w:b/>
          <w:bCs/>
        </w:rPr>
        <w:t>CA</w:t>
      </w:r>
      <w:r w:rsidRPr="00D05FAF">
        <w:rPr>
          <w:b/>
          <w:bCs/>
        </w:rPr>
        <w:t>:</w:t>
      </w:r>
    </w:p>
    <w:p w14:paraId="50F92AE4" w14:textId="77777777" w:rsidR="00743061" w:rsidRDefault="00743061" w:rsidP="006D3709">
      <w:pPr>
        <w:spacing w:after="0" w:line="240" w:lineRule="auto"/>
        <w:ind w:left="5216" w:hanging="11"/>
        <w:rPr>
          <w:b/>
          <w:bCs/>
        </w:rPr>
      </w:pPr>
    </w:p>
    <w:p w14:paraId="599A8AF7" w14:textId="264514E8" w:rsidR="00D05FAF" w:rsidRPr="00D05FAF" w:rsidRDefault="00DA5D6A" w:rsidP="00DA5D6A">
      <w:pPr>
        <w:spacing w:after="0" w:line="240" w:lineRule="auto"/>
        <w:ind w:left="5216" w:hanging="11"/>
        <w:rPr>
          <w:b/>
          <w:bCs/>
        </w:rPr>
      </w:pPr>
      <w:r>
        <w:rPr>
          <w:b/>
          <w:bCs/>
        </w:rPr>
        <w:t xml:space="preserve">        </w:t>
      </w:r>
      <w:r w:rsidR="0064678D">
        <w:rPr>
          <w:b/>
          <w:bCs/>
        </w:rPr>
        <w:t xml:space="preserve">Marija </w:t>
      </w:r>
      <w:proofErr w:type="spellStart"/>
      <w:r w:rsidR="0064678D">
        <w:rPr>
          <w:b/>
          <w:bCs/>
        </w:rPr>
        <w:t>Šimunko</w:t>
      </w:r>
      <w:proofErr w:type="spellEnd"/>
    </w:p>
    <w:p w14:paraId="799C2487" w14:textId="234E7D0A" w:rsidR="00AD70FA" w:rsidRPr="00DA5D6A" w:rsidRDefault="00D05FAF" w:rsidP="00DA5D6A">
      <w:pPr>
        <w:spacing w:after="169"/>
        <w:ind w:left="5213"/>
        <w:rPr>
          <w:b/>
          <w:bCs/>
        </w:rPr>
      </w:pPr>
      <w:r>
        <w:rPr>
          <w:b/>
          <w:bCs/>
        </w:rPr>
        <w:t xml:space="preserve">       </w:t>
      </w:r>
    </w:p>
    <w:p w14:paraId="76324234" w14:textId="77777777" w:rsidR="00AD70FA" w:rsidRDefault="00983B9C">
      <w:pPr>
        <w:spacing w:after="0" w:line="259" w:lineRule="auto"/>
        <w:ind w:left="0" w:firstLine="0"/>
        <w:jc w:val="left"/>
      </w:pPr>
      <w:r>
        <w:t xml:space="preserve"> </w:t>
      </w:r>
    </w:p>
    <w:p w14:paraId="0122CC24" w14:textId="77777777" w:rsidR="00AD70FA" w:rsidRDefault="00AD70FA" w:rsidP="00D05FAF">
      <w:pPr>
        <w:spacing w:after="3" w:line="259" w:lineRule="auto"/>
        <w:ind w:left="221" w:firstLine="0"/>
        <w:jc w:val="left"/>
      </w:pPr>
    </w:p>
    <w:sectPr w:rsidR="00AD70FA">
      <w:footerReference w:type="even" r:id="rId8"/>
      <w:footerReference w:type="default" r:id="rId9"/>
      <w:footerReference w:type="first" r:id="rId10"/>
      <w:pgSz w:w="11906" w:h="16838"/>
      <w:pgMar w:top="1468" w:right="1413" w:bottom="1450" w:left="1416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CA915" w14:textId="77777777" w:rsidR="00F35515" w:rsidRDefault="00F35515">
      <w:pPr>
        <w:spacing w:after="0" w:line="240" w:lineRule="auto"/>
      </w:pPr>
      <w:r>
        <w:separator/>
      </w:r>
    </w:p>
  </w:endnote>
  <w:endnote w:type="continuationSeparator" w:id="0">
    <w:p w14:paraId="69F7DABE" w14:textId="77777777" w:rsidR="00F35515" w:rsidRDefault="00F3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9753F" w14:textId="77777777" w:rsidR="00AD70FA" w:rsidRDefault="00983B9C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203CBE1" w14:textId="77777777" w:rsidR="00AD70FA" w:rsidRDefault="00983B9C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273E8" w14:textId="5E0F8D91" w:rsidR="00AD70FA" w:rsidRDefault="00AD70FA">
    <w:pPr>
      <w:spacing w:after="0" w:line="259" w:lineRule="auto"/>
      <w:ind w:left="0" w:right="5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31550" w14:textId="77777777" w:rsidR="00AD70FA" w:rsidRDefault="00983B9C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0DD56579" w14:textId="77777777" w:rsidR="00AD70FA" w:rsidRDefault="00983B9C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419F8" w14:textId="77777777" w:rsidR="00F35515" w:rsidRDefault="00F35515">
      <w:pPr>
        <w:spacing w:after="0" w:line="240" w:lineRule="auto"/>
      </w:pPr>
      <w:r>
        <w:separator/>
      </w:r>
    </w:p>
  </w:footnote>
  <w:footnote w:type="continuationSeparator" w:id="0">
    <w:p w14:paraId="6F190AB7" w14:textId="77777777" w:rsidR="00F35515" w:rsidRDefault="00F35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E3692"/>
    <w:multiLevelType w:val="hybridMultilevel"/>
    <w:tmpl w:val="D6FE491E"/>
    <w:lvl w:ilvl="0" w:tplc="9A788FE0">
      <w:start w:val="1"/>
      <w:numFmt w:val="upperRoman"/>
      <w:pStyle w:val="Naslov1"/>
      <w:lvlText w:val="%1."/>
      <w:lvlJc w:val="left"/>
      <w:pPr>
        <w:ind w:left="1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66A9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8299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86F7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90CA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DE1B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5C42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FED3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78C1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A169CD"/>
    <w:multiLevelType w:val="hybridMultilevel"/>
    <w:tmpl w:val="B5227EC6"/>
    <w:lvl w:ilvl="0" w:tplc="10B8D03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44EF5"/>
    <w:multiLevelType w:val="hybridMultilevel"/>
    <w:tmpl w:val="AD588680"/>
    <w:lvl w:ilvl="0" w:tplc="6734C6DA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2850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9EC1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DAC3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1A8D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522F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96A4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9650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90B4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5763281">
    <w:abstractNumId w:val="2"/>
  </w:num>
  <w:num w:numId="2" w16cid:durableId="1665814356">
    <w:abstractNumId w:val="0"/>
  </w:num>
  <w:num w:numId="3" w16cid:durableId="1003244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0FA"/>
    <w:rsid w:val="0006468A"/>
    <w:rsid w:val="000665DA"/>
    <w:rsid w:val="00077455"/>
    <w:rsid w:val="000C638B"/>
    <w:rsid w:val="000F1989"/>
    <w:rsid w:val="000F7CBC"/>
    <w:rsid w:val="001569D5"/>
    <w:rsid w:val="00183E5F"/>
    <w:rsid w:val="002058F6"/>
    <w:rsid w:val="002563CC"/>
    <w:rsid w:val="00256F11"/>
    <w:rsid w:val="002821A9"/>
    <w:rsid w:val="002945BA"/>
    <w:rsid w:val="002947EA"/>
    <w:rsid w:val="002C09D9"/>
    <w:rsid w:val="002C4ACD"/>
    <w:rsid w:val="002F21AC"/>
    <w:rsid w:val="002F5E56"/>
    <w:rsid w:val="0033794F"/>
    <w:rsid w:val="003D4CEF"/>
    <w:rsid w:val="00403899"/>
    <w:rsid w:val="00441E11"/>
    <w:rsid w:val="00495C8B"/>
    <w:rsid w:val="004D062F"/>
    <w:rsid w:val="004D306E"/>
    <w:rsid w:val="00593AB3"/>
    <w:rsid w:val="005A461B"/>
    <w:rsid w:val="005C07D9"/>
    <w:rsid w:val="005D2A0B"/>
    <w:rsid w:val="0064678D"/>
    <w:rsid w:val="006972D9"/>
    <w:rsid w:val="006A43EF"/>
    <w:rsid w:val="006B6CBB"/>
    <w:rsid w:val="006D3709"/>
    <w:rsid w:val="007040CA"/>
    <w:rsid w:val="007063E7"/>
    <w:rsid w:val="007220C3"/>
    <w:rsid w:val="007336E1"/>
    <w:rsid w:val="00743061"/>
    <w:rsid w:val="007626BA"/>
    <w:rsid w:val="007C0BA1"/>
    <w:rsid w:val="00842DC7"/>
    <w:rsid w:val="00875989"/>
    <w:rsid w:val="00894507"/>
    <w:rsid w:val="00972BAD"/>
    <w:rsid w:val="00982B45"/>
    <w:rsid w:val="009832BA"/>
    <w:rsid w:val="00983B9C"/>
    <w:rsid w:val="00991EC0"/>
    <w:rsid w:val="009D36D5"/>
    <w:rsid w:val="00A06E9D"/>
    <w:rsid w:val="00A23519"/>
    <w:rsid w:val="00A4753D"/>
    <w:rsid w:val="00A932F7"/>
    <w:rsid w:val="00AD70FA"/>
    <w:rsid w:val="00B55E5C"/>
    <w:rsid w:val="00B62E50"/>
    <w:rsid w:val="00B738EA"/>
    <w:rsid w:val="00B8332C"/>
    <w:rsid w:val="00B90A94"/>
    <w:rsid w:val="00BE0DA1"/>
    <w:rsid w:val="00C143E8"/>
    <w:rsid w:val="00C32B00"/>
    <w:rsid w:val="00C5431A"/>
    <w:rsid w:val="00C71240"/>
    <w:rsid w:val="00C7502F"/>
    <w:rsid w:val="00C83B1D"/>
    <w:rsid w:val="00CB7400"/>
    <w:rsid w:val="00CC7BCB"/>
    <w:rsid w:val="00D05FAF"/>
    <w:rsid w:val="00D564C8"/>
    <w:rsid w:val="00D57D91"/>
    <w:rsid w:val="00D90C92"/>
    <w:rsid w:val="00DA5D6A"/>
    <w:rsid w:val="00E10563"/>
    <w:rsid w:val="00E4730C"/>
    <w:rsid w:val="00E70236"/>
    <w:rsid w:val="00ED6968"/>
    <w:rsid w:val="00EE0DA7"/>
    <w:rsid w:val="00EF4C31"/>
    <w:rsid w:val="00F35515"/>
    <w:rsid w:val="00F6764E"/>
    <w:rsid w:val="00F83CC0"/>
    <w:rsid w:val="00FD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AA2E85"/>
  <w15:docId w15:val="{F581DFC7-F8FD-4A65-A28A-23CD880D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7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numPr>
        <w:numId w:val="2"/>
      </w:numPr>
      <w:spacing w:after="0"/>
      <w:ind w:left="10" w:right="7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A475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2563C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90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90C92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box454532">
    <w:name w:val="box_454532"/>
    <w:basedOn w:val="Normal"/>
    <w:rsid w:val="00D564C8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C996E-DCAD-4DFC-B760-8AF879323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Ogledni primjer Odluke o ustrojstvu Jedinstvenog pravnog odjela Grada</vt:lpstr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Ogledni primjer Odluke o ustrojstvu Jedinstvenog pravnog odjela Grada</dc:title>
  <dc:subject/>
  <dc:creator>Admin</dc:creator>
  <cp:keywords/>
  <cp:lastModifiedBy>Opcina Klostar Podravski</cp:lastModifiedBy>
  <cp:revision>8</cp:revision>
  <cp:lastPrinted>2022-05-09T07:38:00Z</cp:lastPrinted>
  <dcterms:created xsi:type="dcterms:W3CDTF">2022-04-29T07:11:00Z</dcterms:created>
  <dcterms:modified xsi:type="dcterms:W3CDTF">2022-05-17T08:05:00Z</dcterms:modified>
</cp:coreProperties>
</file>