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91B" w14:textId="77777777" w:rsidR="0029172C" w:rsidRDefault="00E610AE" w:rsidP="0029172C">
      <w:pPr>
        <w:pBdr>
          <w:bottom w:val="single" w:sz="6" w:space="11" w:color="D7D7D7"/>
        </w:pBdr>
        <w:spacing w:after="225" w:line="450" w:lineRule="atLeast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hr-HR"/>
        </w:rPr>
      </w:pPr>
      <w:hyperlink r:id="rId4" w:history="1">
        <w:r w:rsidR="0029172C">
          <w:rPr>
            <w:rStyle w:val="Hiperveza"/>
            <w:rFonts w:ascii="Verdana" w:eastAsia="Times New Roman" w:hAnsi="Verdana" w:cs="Times New Roman"/>
            <w:b/>
            <w:bCs/>
            <w:color w:val="51A351"/>
            <w:kern w:val="36"/>
            <w:sz w:val="36"/>
            <w:szCs w:val="36"/>
            <w:u w:val="none"/>
            <w:lang w:eastAsia="hr-HR"/>
          </w:rPr>
          <w:t>Obavijest političkim strankama i biračima o ovjeri očitovanja kandidatura i predaji kandidatura</w:t>
        </w:r>
      </w:hyperlink>
    </w:p>
    <w:p w14:paraId="279F10B1" w14:textId="77777777" w:rsidR="0029172C" w:rsidRDefault="0029172C" w:rsidP="00291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1C500C67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Vlade Republike Hrvatske od 14. travnja 2021. godine raspisani su izbori za članove predstavničkih tijela jedinica lokalne i područne </w:t>
      </w:r>
      <w:r w:rsidR="00B01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(regionalne)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samouprave, te izbori za općinske na</w:t>
      </w:r>
      <w:r w:rsidR="00B019F0">
        <w:rPr>
          <w:rFonts w:ascii="Times New Roman" w:eastAsia="Times New Roman" w:hAnsi="Times New Roman" w:cs="Times New Roman"/>
          <w:sz w:val="24"/>
          <w:szCs w:val="24"/>
          <w:lang w:eastAsia="hr-HR"/>
        </w:rPr>
        <w:t>čelnike, gradonačelnike i župane.</w:t>
      </w:r>
    </w:p>
    <w:p w14:paraId="45F88470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Izbori će se održati u nedjelju 16. svibnja 2021. godine.</w:t>
      </w:r>
    </w:p>
    <w:p w14:paraId="69FD9F4A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 lokalnih izbora na području Općine Kloštar Podravski nadležno je Općinsko izborno povjerenstvo Općine Kloštar Podravski.</w:t>
      </w:r>
    </w:p>
    <w:p w14:paraId="41D4DB95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Obavještavaju se političke stranke i birači koji namjeravaju predložiti kandidate i kandidacijske liste da se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ovjere očitovanja kandidata o prihvaćanju kandidature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OLS-3 i OLN-3 obavljaju u sjedištu Općinskog izbornog povjerenstva Općine Kloštar Podravski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svakog radnog dana u vremenu od 09,00 do 13,00 sati, u subotu i nedjelju od 11,00 do 13,00 sati, te dana 29. travnja 2021. godine u vremenu od 09,00 do 24,00 sata,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poštujući pri tom epidemiološke mjere Hrvatskog zavoda za javno zdravstvo u izbornom procesu.</w:t>
      </w:r>
    </w:p>
    <w:p w14:paraId="1DF8CD14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i birači mogu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prijedloge kandidacijskih lista i kandidata za članove Općinskog vijeća Općine Kloštar Podravski i Općinskog načelnika Općine Kloštar Podravski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sastavljene u skladu s Obveznim uputama Državnog izbornog povjerenstva Republike Hrvatske predati u sjedištu Općinskog izbornog povjerenstva Općine Kloštar Podravski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svakog radnog dana u vremenu od 10,00 do 17,00 sati, te dana 29. travnja 2021. godine, koji je posljednji dan za zaprimanje prijedloga kandidatura, u vremenu od 09,00 sati do 24,00 sata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poštujući pri tom epidemiološke mjere Hrvatskog zavoda za javno zdravstvo u izbornom procesu.</w:t>
      </w:r>
    </w:p>
    <w:p w14:paraId="6CE04BF5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postupak preuzimanja svakog prijedloga kandidacijske liste i svakog prijedloga kandidata za općinskog načelnika, unosa podataka u informacijski sustav, obrade podataka i provjere identiteta osoba koje kandidature podržavaju iziskuje određeno vrijeme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pozivaju se predlagatelji da željeno vrijeme predaje telefonom najave Općinskom izbornom povjerenstvu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barem jedan dan prije predaje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te da predaju vrše u skladu s preporukama HZZJ o osiguranju epidemioloških mjera u izbornom procesu od 1. travnja 2021. godine.</w:t>
      </w:r>
    </w:p>
    <w:p w14:paraId="73CEF215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Sjedište Općinskog izbornog povjerenstva Kloštar Podravski: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 kralja Tomislava 2, Kloštar Podravski</w:t>
      </w:r>
    </w:p>
    <w:p w14:paraId="652A0809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Kontakt podaci Općinskog izbornog povjerenstva Općine Kloštar Podravski</w:t>
      </w:r>
    </w:p>
    <w:p w14:paraId="18833D94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tel.: 048/816-066, mob.: 098 810 601</w:t>
      </w:r>
    </w:p>
    <w:p w14:paraId="7DDE175A" w14:textId="77777777" w:rsidR="0029172C" w:rsidRDefault="0029172C" w:rsidP="002917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Općinsko izborno povjerenstvo Općine Kloštar Podravski</w:t>
      </w:r>
    </w:p>
    <w:p w14:paraId="4C32C790" w14:textId="77777777" w:rsidR="00586F29" w:rsidRDefault="00586F29"/>
    <w:sectPr w:rsidR="0058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2C"/>
    <w:rsid w:val="0029172C"/>
    <w:rsid w:val="00586F29"/>
    <w:rsid w:val="00B019F0"/>
    <w:rsid w:val="00E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922A"/>
  <w15:chartTrackingRefBased/>
  <w15:docId w15:val="{59AA793B-34AD-4E2F-A0D0-0E25EC2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rdinandovac.hr/index.php/opcina-ferdinandovac/lokalni-izbori-2021/750-obavijest-politickim-strankama-i-biracima-o-ovjeri-ocitovanja-kandidatura-i-predaji-kandidatur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Opcina Klostar Podravski</cp:lastModifiedBy>
  <cp:revision>2</cp:revision>
  <cp:lastPrinted>2021-04-22T04:57:00Z</cp:lastPrinted>
  <dcterms:created xsi:type="dcterms:W3CDTF">2021-04-22T04:58:00Z</dcterms:created>
  <dcterms:modified xsi:type="dcterms:W3CDTF">2021-04-22T04:58:00Z</dcterms:modified>
</cp:coreProperties>
</file>