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36554ED1" w:rsidR="00E85D57" w:rsidRPr="00361318" w:rsidRDefault="00E85D57" w:rsidP="00E85D57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 w:rsidRPr="00361318">
        <w:rPr>
          <w:b/>
          <w:noProof/>
          <w:sz w:val="24"/>
          <w:szCs w:val="24"/>
        </w:rPr>
        <w:drawing>
          <wp:inline distT="0" distB="0" distL="0" distR="0" wp14:anchorId="378F6D8F" wp14:editId="3B07D3CE">
            <wp:extent cx="571500" cy="708660"/>
            <wp:effectExtent l="0" t="0" r="0" b="0"/>
            <wp:docPr id="2682267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B0A40" w14:textId="77777777" w:rsidR="00E85D57" w:rsidRPr="00361318" w:rsidRDefault="00E85D57" w:rsidP="00E85D57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 w:rsidRPr="00361318">
        <w:rPr>
          <w:b/>
          <w:sz w:val="24"/>
          <w:szCs w:val="24"/>
        </w:rPr>
        <w:t>REPUBLIKA HRVATSKA</w:t>
      </w:r>
    </w:p>
    <w:p w14:paraId="13A520A7" w14:textId="77777777" w:rsidR="00E85D57" w:rsidRPr="00361318" w:rsidRDefault="00E85D57" w:rsidP="00E85D57">
      <w:pPr>
        <w:tabs>
          <w:tab w:val="left" w:pos="5812"/>
        </w:tabs>
        <w:ind w:right="3712"/>
        <w:jc w:val="center"/>
        <w:rPr>
          <w:b/>
          <w:sz w:val="24"/>
          <w:szCs w:val="24"/>
        </w:rPr>
      </w:pPr>
      <w:r w:rsidRPr="00361318">
        <w:rPr>
          <w:b/>
          <w:sz w:val="24"/>
          <w:szCs w:val="24"/>
        </w:rPr>
        <w:t>KOPRIVNIČKO-KRIŽEVAČKA ŽUPANIJA</w:t>
      </w:r>
    </w:p>
    <w:p w14:paraId="40E2739F" w14:textId="77777777" w:rsidR="00E85D57" w:rsidRPr="00361318" w:rsidRDefault="00E85D57" w:rsidP="00E85D57">
      <w:pPr>
        <w:tabs>
          <w:tab w:val="left" w:pos="5812"/>
        </w:tabs>
        <w:ind w:right="3712"/>
        <w:jc w:val="center"/>
        <w:rPr>
          <w:b/>
          <w:sz w:val="28"/>
          <w:szCs w:val="28"/>
        </w:rPr>
      </w:pPr>
      <w:r w:rsidRPr="00361318">
        <w:rPr>
          <w:b/>
          <w:sz w:val="28"/>
          <w:szCs w:val="28"/>
        </w:rPr>
        <w:t>OPĆINA K</w:t>
      </w:r>
      <w:r>
        <w:rPr>
          <w:b/>
          <w:sz w:val="28"/>
          <w:szCs w:val="28"/>
        </w:rPr>
        <w:t>LOŠTAR PODRAVSKI</w:t>
      </w:r>
    </w:p>
    <w:p w14:paraId="4A7A6324" w14:textId="77777777" w:rsidR="00E85D57" w:rsidRPr="00361318" w:rsidRDefault="00E85D57" w:rsidP="00E85D57">
      <w:pPr>
        <w:tabs>
          <w:tab w:val="left" w:pos="4962"/>
          <w:tab w:val="left" w:pos="5812"/>
        </w:tabs>
        <w:ind w:right="3712"/>
        <w:jc w:val="center"/>
        <w:rPr>
          <w:b/>
          <w:sz w:val="24"/>
          <w:szCs w:val="24"/>
        </w:rPr>
      </w:pPr>
      <w:r w:rsidRPr="00361318">
        <w:rPr>
          <w:b/>
          <w:sz w:val="24"/>
          <w:szCs w:val="24"/>
        </w:rPr>
        <w:t>Općinski načelnik</w:t>
      </w:r>
    </w:p>
    <w:p w14:paraId="543A47C0" w14:textId="77777777" w:rsidR="00E85D57" w:rsidRDefault="00E85D57" w:rsidP="00E85D57">
      <w:pPr>
        <w:rPr>
          <w:b/>
          <w:color w:val="FF0000"/>
          <w:sz w:val="24"/>
          <w:szCs w:val="24"/>
        </w:rPr>
      </w:pPr>
    </w:p>
    <w:p w14:paraId="4894F26E" w14:textId="77777777" w:rsidR="004412CB" w:rsidRDefault="004412CB" w:rsidP="004412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KLASA:400-01/25-01/05 </w:t>
      </w:r>
    </w:p>
    <w:p w14:paraId="15254A25" w14:textId="378A3C5D" w:rsidR="004412CB" w:rsidRDefault="004412CB" w:rsidP="00441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URBROJ:2137-16-01/01-25-0</w:t>
      </w:r>
      <w:r>
        <w:rPr>
          <w:b/>
          <w:sz w:val="24"/>
          <w:szCs w:val="24"/>
        </w:rPr>
        <w:t>7</w:t>
      </w:r>
    </w:p>
    <w:p w14:paraId="529A1B4C" w14:textId="77777777" w:rsidR="004412CB" w:rsidRDefault="004412CB" w:rsidP="00441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Kloštar Podravski, 09. rujna 2025.</w:t>
      </w:r>
    </w:p>
    <w:p w14:paraId="7D1612BD" w14:textId="77777777" w:rsidR="004412CB" w:rsidRDefault="004412CB" w:rsidP="004412CB">
      <w:pPr>
        <w:rPr>
          <w:b/>
          <w:color w:val="FF0000"/>
          <w:sz w:val="24"/>
          <w:szCs w:val="24"/>
        </w:rPr>
      </w:pPr>
    </w:p>
    <w:p w14:paraId="0648D2EB" w14:textId="77777777" w:rsidR="00E85D57" w:rsidRDefault="00E85D57" w:rsidP="00E85D57">
      <w:pPr>
        <w:rPr>
          <w:b/>
          <w:color w:val="FF0000"/>
          <w:sz w:val="24"/>
          <w:szCs w:val="24"/>
        </w:rPr>
      </w:pPr>
    </w:p>
    <w:p w14:paraId="79FB09D1" w14:textId="77777777" w:rsidR="00E85D57" w:rsidRPr="00940BA8" w:rsidRDefault="00E85D57" w:rsidP="00E85D57">
      <w:pPr>
        <w:rPr>
          <w:b/>
          <w:sz w:val="24"/>
          <w:szCs w:val="24"/>
        </w:rPr>
      </w:pPr>
    </w:p>
    <w:p w14:paraId="33F41A60" w14:textId="77777777" w:rsidR="00E85D57" w:rsidRDefault="00E85D57" w:rsidP="00E85D57">
      <w:pPr>
        <w:rPr>
          <w:b/>
          <w:sz w:val="24"/>
          <w:szCs w:val="24"/>
        </w:rPr>
      </w:pPr>
    </w:p>
    <w:p w14:paraId="5528D366" w14:textId="77777777" w:rsidR="005D41BA" w:rsidRDefault="005D41BA" w:rsidP="00E85D57">
      <w:pPr>
        <w:rPr>
          <w:b/>
          <w:sz w:val="24"/>
          <w:szCs w:val="24"/>
        </w:rPr>
      </w:pPr>
    </w:p>
    <w:p w14:paraId="107E99E6" w14:textId="77777777" w:rsidR="005D41BA" w:rsidRPr="00940BA8" w:rsidRDefault="005D41BA" w:rsidP="00E85D57">
      <w:pPr>
        <w:rPr>
          <w:b/>
          <w:sz w:val="24"/>
          <w:szCs w:val="24"/>
        </w:rPr>
      </w:pPr>
    </w:p>
    <w:p w14:paraId="36A4A75F" w14:textId="77777777" w:rsidR="00E85D57" w:rsidRPr="00C407ED" w:rsidRDefault="00E85D57" w:rsidP="00E85D57">
      <w:pPr>
        <w:rPr>
          <w:b/>
          <w:sz w:val="24"/>
          <w:szCs w:val="24"/>
        </w:rPr>
      </w:pPr>
    </w:p>
    <w:p w14:paraId="65B5C0D3" w14:textId="51095E81" w:rsidR="00E85D57" w:rsidRDefault="00E85D57" w:rsidP="00E85D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IZVJEŠTAJ O KORIŠTENJU PRORAČUNSKE ZALIHE PRORAČUNA OPĆINE KLOŠTAR PODRAVSKI ZA RAZDOBLJE OD 01. SIJEČNJA  DO 30. LIPNJA 202</w:t>
      </w:r>
      <w:r w:rsidR="00D4495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14:paraId="08B34C47" w14:textId="77777777" w:rsidR="00E85D57" w:rsidRDefault="00E85D57" w:rsidP="00E85D57">
      <w:pPr>
        <w:jc w:val="center"/>
        <w:rPr>
          <w:b/>
          <w:sz w:val="24"/>
          <w:szCs w:val="24"/>
        </w:rPr>
      </w:pPr>
    </w:p>
    <w:p w14:paraId="0F26EAFA" w14:textId="77777777" w:rsidR="005D41BA" w:rsidRDefault="005D41BA" w:rsidP="00E85D57">
      <w:pPr>
        <w:jc w:val="center"/>
        <w:rPr>
          <w:b/>
          <w:sz w:val="24"/>
          <w:szCs w:val="24"/>
        </w:rPr>
      </w:pPr>
    </w:p>
    <w:p w14:paraId="6181E94D" w14:textId="77777777" w:rsidR="00E85D57" w:rsidRDefault="00E85D57" w:rsidP="00E85D57">
      <w:pPr>
        <w:jc w:val="both"/>
        <w:rPr>
          <w:b/>
          <w:sz w:val="24"/>
          <w:szCs w:val="24"/>
        </w:rPr>
      </w:pPr>
    </w:p>
    <w:p w14:paraId="4FE020F0" w14:textId="77777777" w:rsidR="00E85D57" w:rsidRDefault="00E85D57" w:rsidP="00E85D57">
      <w:pPr>
        <w:ind w:firstLine="708"/>
        <w:jc w:val="both"/>
        <w:rPr>
          <w:b/>
          <w:sz w:val="24"/>
          <w:szCs w:val="24"/>
        </w:rPr>
      </w:pPr>
      <w:r w:rsidRPr="00C407ED">
        <w:rPr>
          <w:sz w:val="24"/>
          <w:szCs w:val="24"/>
        </w:rPr>
        <w:t>Općina K</w:t>
      </w:r>
      <w:r>
        <w:rPr>
          <w:sz w:val="24"/>
          <w:szCs w:val="24"/>
        </w:rPr>
        <w:t>loštar Podravski</w:t>
      </w:r>
      <w:r w:rsidRPr="00C407ED">
        <w:rPr>
          <w:sz w:val="24"/>
          <w:szCs w:val="24"/>
        </w:rPr>
        <w:t xml:space="preserve"> u navedenom razdoblju</w:t>
      </w:r>
      <w:r>
        <w:rPr>
          <w:sz w:val="24"/>
          <w:szCs w:val="24"/>
        </w:rPr>
        <w:t xml:space="preserve"> nije koris</w:t>
      </w:r>
      <w:r w:rsidRPr="00C407ED">
        <w:rPr>
          <w:sz w:val="24"/>
          <w:szCs w:val="24"/>
        </w:rPr>
        <w:t>tila sredstva proračunske za</w:t>
      </w:r>
      <w:r>
        <w:rPr>
          <w:sz w:val="24"/>
          <w:szCs w:val="24"/>
        </w:rPr>
        <w:t xml:space="preserve">lihe Proračuna Općine Kloštar Podravski. </w:t>
      </w:r>
    </w:p>
    <w:p w14:paraId="645C7B97" w14:textId="77777777" w:rsidR="00E85D57" w:rsidRDefault="00E85D57" w:rsidP="00E85D57">
      <w:pPr>
        <w:jc w:val="both"/>
        <w:rPr>
          <w:b/>
          <w:sz w:val="24"/>
          <w:szCs w:val="24"/>
        </w:rPr>
      </w:pPr>
    </w:p>
    <w:p w14:paraId="4AFE38FB" w14:textId="77777777" w:rsidR="00E85D57" w:rsidRDefault="00E85D57" w:rsidP="00E85D57">
      <w:pPr>
        <w:jc w:val="both"/>
        <w:rPr>
          <w:b/>
          <w:sz w:val="24"/>
          <w:szCs w:val="24"/>
        </w:rPr>
      </w:pPr>
    </w:p>
    <w:p w14:paraId="15DCC8F5" w14:textId="77777777" w:rsidR="00E85D57" w:rsidRDefault="00E85D57" w:rsidP="00E85D57">
      <w:pPr>
        <w:rPr>
          <w:b/>
          <w:sz w:val="24"/>
          <w:szCs w:val="24"/>
        </w:rPr>
      </w:pPr>
    </w:p>
    <w:p w14:paraId="52161553" w14:textId="77777777" w:rsidR="00E85D57" w:rsidRDefault="00E85D57" w:rsidP="00E85D57">
      <w:pPr>
        <w:rPr>
          <w:b/>
          <w:sz w:val="24"/>
          <w:szCs w:val="24"/>
        </w:rPr>
      </w:pPr>
    </w:p>
    <w:p w14:paraId="343D0571" w14:textId="77777777" w:rsidR="00E85D57" w:rsidRDefault="00E85D57" w:rsidP="00E85D57">
      <w:pPr>
        <w:ind w:left="38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OPĆINSKI NAČELNIK:</w:t>
      </w:r>
    </w:p>
    <w:p w14:paraId="2406964C" w14:textId="77777777" w:rsidR="00E85D57" w:rsidRDefault="00E85D57" w:rsidP="00E85D57">
      <w:pPr>
        <w:ind w:left="38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Siniša Pavlović</w:t>
      </w:r>
    </w:p>
    <w:p w14:paraId="2BC097B6" w14:textId="77777777" w:rsidR="00E85D57" w:rsidRDefault="00E85D57" w:rsidP="00E85D57">
      <w:pPr>
        <w:rPr>
          <w:b/>
          <w:sz w:val="24"/>
          <w:szCs w:val="24"/>
        </w:rPr>
      </w:pPr>
    </w:p>
    <w:p w14:paraId="1688DA24" w14:textId="77777777" w:rsidR="00E85D57" w:rsidRDefault="00E85D57" w:rsidP="00E85D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B255353" w14:textId="77777777" w:rsidR="00E85D57" w:rsidRPr="00B364E9" w:rsidRDefault="00E85D57" w:rsidP="00E85D57">
      <w:pPr>
        <w:rPr>
          <w:szCs w:val="24"/>
        </w:rPr>
      </w:pPr>
    </w:p>
    <w:p w14:paraId="2617FE3A" w14:textId="77777777" w:rsidR="007F48C5" w:rsidRDefault="007F48C5"/>
    <w:sectPr w:rsidR="007F48C5" w:rsidSect="00256249">
      <w:pgSz w:w="11906" w:h="16838"/>
      <w:pgMar w:top="1418" w:right="1418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57"/>
    <w:rsid w:val="002059F0"/>
    <w:rsid w:val="00291CB3"/>
    <w:rsid w:val="002B5619"/>
    <w:rsid w:val="004412CB"/>
    <w:rsid w:val="005D41BA"/>
    <w:rsid w:val="007569BE"/>
    <w:rsid w:val="007F48C5"/>
    <w:rsid w:val="00D4495D"/>
    <w:rsid w:val="00E51CC4"/>
    <w:rsid w:val="00E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ACB4"/>
  <w15:chartTrackingRefBased/>
  <w15:docId w15:val="{93E84C20-E1FE-436B-A1A3-CBAF34CD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D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</cp:revision>
  <dcterms:created xsi:type="dcterms:W3CDTF">2025-11-06T10:31:00Z</dcterms:created>
  <dcterms:modified xsi:type="dcterms:W3CDTF">2025-11-06T10:31:00Z</dcterms:modified>
</cp:coreProperties>
</file>