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05C3" w14:textId="77777777" w:rsidR="0042294F" w:rsidRDefault="0042294F" w:rsidP="009113C6">
      <w:pPr>
        <w:ind w:firstLine="720"/>
        <w:rPr>
          <w:szCs w:val="24"/>
          <w:lang w:val="hr-HR"/>
        </w:rPr>
      </w:pPr>
    </w:p>
    <w:p w14:paraId="608689F1" w14:textId="2A76128A" w:rsidR="009113C6" w:rsidRPr="00BA7F6F" w:rsidRDefault="009113C6" w:rsidP="009113C6">
      <w:pPr>
        <w:ind w:firstLine="720"/>
        <w:rPr>
          <w:szCs w:val="24"/>
          <w:lang w:val="hr-HR"/>
        </w:rPr>
      </w:pPr>
      <w:r w:rsidRPr="00BA7F6F">
        <w:rPr>
          <w:szCs w:val="24"/>
          <w:lang w:val="hr-HR"/>
        </w:rPr>
        <w:t xml:space="preserve">Na temelju članka 68. Zakona o komunalnom gospodarstvu </w:t>
      </w:r>
      <w:r w:rsidRPr="004B2E6E">
        <w:t>(«Narodne novine» broj 68/18,  110/18. – Odluka Ustavnog suda Republike Hrvatske i 32/20)</w:t>
      </w:r>
      <w:r w:rsidRPr="00BA7F6F">
        <w:rPr>
          <w:szCs w:val="24"/>
          <w:lang w:val="hr-HR"/>
        </w:rPr>
        <w:t xml:space="preserve"> i članka </w:t>
      </w:r>
      <w:r>
        <w:rPr>
          <w:szCs w:val="24"/>
          <w:lang w:val="hr-HR"/>
        </w:rPr>
        <w:t>46</w:t>
      </w:r>
      <w:r w:rsidRPr="00BA7F6F">
        <w:rPr>
          <w:szCs w:val="24"/>
          <w:lang w:val="hr-HR"/>
        </w:rPr>
        <w:t xml:space="preserve">. Statuta </w:t>
      </w:r>
      <w:r>
        <w:rPr>
          <w:szCs w:val="24"/>
          <w:lang w:val="hr-HR"/>
        </w:rPr>
        <w:t>O</w:t>
      </w:r>
      <w:r w:rsidRPr="00BA7F6F">
        <w:rPr>
          <w:szCs w:val="24"/>
          <w:lang w:val="hr-HR"/>
        </w:rPr>
        <w:t xml:space="preserve">pćine </w:t>
      </w:r>
      <w:r>
        <w:rPr>
          <w:szCs w:val="24"/>
          <w:lang w:val="hr-HR"/>
        </w:rPr>
        <w:t>Kloštar Podravski</w:t>
      </w:r>
      <w:r w:rsidRPr="00BA7F6F">
        <w:rPr>
          <w:szCs w:val="24"/>
          <w:lang w:val="hr-HR"/>
        </w:rPr>
        <w:t xml:space="preserve"> („Službeni glasnik“ </w:t>
      </w:r>
      <w:r>
        <w:rPr>
          <w:szCs w:val="24"/>
          <w:lang w:val="hr-HR"/>
        </w:rPr>
        <w:t>Koprivničko-križevačke županije broj 4/21</w:t>
      </w:r>
      <w:r w:rsidRPr="00BA7F6F">
        <w:rPr>
          <w:szCs w:val="24"/>
          <w:lang w:val="hr-HR"/>
        </w:rPr>
        <w:t>), Općins</w:t>
      </w:r>
      <w:r>
        <w:rPr>
          <w:szCs w:val="24"/>
          <w:lang w:val="hr-HR"/>
        </w:rPr>
        <w:t>ki načelnik</w:t>
      </w:r>
      <w:r w:rsidRPr="00BA7F6F">
        <w:rPr>
          <w:szCs w:val="24"/>
          <w:lang w:val="hr-HR"/>
        </w:rPr>
        <w:t xml:space="preserve"> općine </w:t>
      </w:r>
      <w:r>
        <w:rPr>
          <w:szCs w:val="24"/>
          <w:lang w:val="hr-HR"/>
        </w:rPr>
        <w:t>Kloštar Podravski</w:t>
      </w:r>
      <w:r w:rsidRPr="00BA7F6F">
        <w:rPr>
          <w:szCs w:val="24"/>
          <w:lang w:val="hr-HR"/>
        </w:rPr>
        <w:t xml:space="preserve">  </w:t>
      </w:r>
      <w:r>
        <w:rPr>
          <w:szCs w:val="24"/>
          <w:lang w:val="hr-HR"/>
        </w:rPr>
        <w:t>dana 23. svibnja 2023. godine daje</w:t>
      </w:r>
    </w:p>
    <w:p w14:paraId="2466D57E" w14:textId="77777777" w:rsidR="009113C6" w:rsidRPr="00BA7F6F" w:rsidRDefault="009113C6" w:rsidP="009113C6">
      <w:pPr>
        <w:rPr>
          <w:szCs w:val="24"/>
          <w:lang w:val="hr-HR"/>
        </w:rPr>
      </w:pPr>
    </w:p>
    <w:p w14:paraId="18190EAE" w14:textId="77777777" w:rsidR="009113C6" w:rsidRPr="00BA7F6F" w:rsidRDefault="009113C6" w:rsidP="009113C6">
      <w:pPr>
        <w:jc w:val="center"/>
        <w:rPr>
          <w:b/>
          <w:szCs w:val="24"/>
        </w:rPr>
      </w:pPr>
      <w:r w:rsidRPr="00BA7F6F">
        <w:rPr>
          <w:b/>
          <w:szCs w:val="24"/>
          <w:lang w:val="hr-HR"/>
        </w:rPr>
        <w:t xml:space="preserve">  </w:t>
      </w:r>
      <w:r w:rsidRPr="00BA7F6F">
        <w:rPr>
          <w:b/>
          <w:szCs w:val="24"/>
        </w:rPr>
        <w:t>Izvješće o ostvarenju</w:t>
      </w:r>
    </w:p>
    <w:p w14:paraId="1454DCC4" w14:textId="454442EA" w:rsidR="009113C6" w:rsidRPr="00BA7F6F" w:rsidRDefault="009113C6" w:rsidP="009113C6">
      <w:pPr>
        <w:jc w:val="center"/>
        <w:rPr>
          <w:b/>
          <w:szCs w:val="24"/>
        </w:rPr>
      </w:pPr>
      <w:r w:rsidRPr="00BA7F6F">
        <w:rPr>
          <w:b/>
          <w:szCs w:val="24"/>
        </w:rPr>
        <w:t xml:space="preserve"> programa gra</w:t>
      </w:r>
      <w:r w:rsidR="006167D8">
        <w:rPr>
          <w:b/>
          <w:szCs w:val="24"/>
        </w:rPr>
        <w:t>đenja</w:t>
      </w:r>
      <w:r w:rsidRPr="00BA7F6F">
        <w:rPr>
          <w:b/>
          <w:szCs w:val="24"/>
        </w:rPr>
        <w:t xml:space="preserve"> komunalne infrastrukture u </w:t>
      </w:r>
      <w:r>
        <w:rPr>
          <w:b/>
          <w:szCs w:val="24"/>
        </w:rPr>
        <w:t>O</w:t>
      </w:r>
      <w:r w:rsidRPr="00BA7F6F">
        <w:rPr>
          <w:b/>
          <w:szCs w:val="24"/>
        </w:rPr>
        <w:t xml:space="preserve">pćini </w:t>
      </w:r>
      <w:r>
        <w:rPr>
          <w:b/>
          <w:szCs w:val="24"/>
        </w:rPr>
        <w:t>Kloštar Podravski</w:t>
      </w:r>
    </w:p>
    <w:p w14:paraId="16A5FD7C" w14:textId="77777777" w:rsidR="009113C6" w:rsidRPr="00BA7F6F" w:rsidRDefault="009113C6" w:rsidP="009113C6">
      <w:pPr>
        <w:jc w:val="center"/>
        <w:rPr>
          <w:b/>
          <w:szCs w:val="24"/>
        </w:rPr>
      </w:pPr>
      <w:r w:rsidRPr="00BA7F6F">
        <w:rPr>
          <w:b/>
          <w:szCs w:val="24"/>
        </w:rPr>
        <w:t xml:space="preserve"> za </w:t>
      </w:r>
      <w:r>
        <w:rPr>
          <w:b/>
          <w:szCs w:val="24"/>
        </w:rPr>
        <w:t>2022.</w:t>
      </w:r>
      <w:r w:rsidRPr="00BA7F6F">
        <w:rPr>
          <w:b/>
          <w:szCs w:val="24"/>
        </w:rPr>
        <w:t xml:space="preserve"> godinu</w:t>
      </w:r>
    </w:p>
    <w:p w14:paraId="78FA2CF3" w14:textId="77777777" w:rsidR="009113C6" w:rsidRPr="00BA7F6F" w:rsidRDefault="009113C6" w:rsidP="009113C6">
      <w:pPr>
        <w:rPr>
          <w:szCs w:val="24"/>
          <w:lang w:val="hr-HR"/>
        </w:rPr>
      </w:pPr>
    </w:p>
    <w:p w14:paraId="309B5B3E" w14:textId="77777777" w:rsidR="009113C6" w:rsidRPr="00BA7F6F" w:rsidRDefault="009113C6" w:rsidP="009113C6">
      <w:pPr>
        <w:jc w:val="center"/>
        <w:rPr>
          <w:szCs w:val="24"/>
          <w:lang w:val="hr-HR"/>
        </w:rPr>
      </w:pPr>
      <w:r w:rsidRPr="00BA7F6F">
        <w:rPr>
          <w:szCs w:val="24"/>
          <w:lang w:val="hr-HR"/>
        </w:rPr>
        <w:t>Članak 1.</w:t>
      </w:r>
    </w:p>
    <w:p w14:paraId="530821D4" w14:textId="77777777" w:rsidR="009113C6" w:rsidRPr="00BA7F6F" w:rsidRDefault="009113C6" w:rsidP="009113C6">
      <w:pPr>
        <w:rPr>
          <w:szCs w:val="24"/>
          <w:lang w:val="hr-HR"/>
        </w:rPr>
      </w:pPr>
    </w:p>
    <w:p w14:paraId="7A06A6B7" w14:textId="77777777" w:rsidR="009113C6" w:rsidRDefault="009113C6" w:rsidP="009113C6">
      <w:pPr>
        <w:ind w:firstLine="708"/>
        <w:rPr>
          <w:szCs w:val="24"/>
        </w:rPr>
      </w:pPr>
      <w:r w:rsidRPr="00BA7F6F">
        <w:rPr>
          <w:szCs w:val="24"/>
        </w:rPr>
        <w:t xml:space="preserve">Ostvarenje Programa gradnje komunalne infrastrukture na području Općine </w:t>
      </w:r>
      <w:r>
        <w:rPr>
          <w:szCs w:val="24"/>
        </w:rPr>
        <w:t>Kloštar Podravski</w:t>
      </w:r>
      <w:r w:rsidRPr="00BA7F6F">
        <w:rPr>
          <w:szCs w:val="24"/>
        </w:rPr>
        <w:t xml:space="preserve"> tijekom </w:t>
      </w:r>
      <w:r>
        <w:rPr>
          <w:szCs w:val="24"/>
        </w:rPr>
        <w:t>2022.</w:t>
      </w:r>
      <w:r w:rsidRPr="00BA7F6F">
        <w:rPr>
          <w:szCs w:val="24"/>
        </w:rPr>
        <w:t xml:space="preserve"> godine provedeno je kroz sljedeće djelatnosti:</w:t>
      </w:r>
    </w:p>
    <w:tbl>
      <w:tblPr>
        <w:tblW w:w="9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117"/>
        <w:gridCol w:w="2036"/>
      </w:tblGrid>
      <w:tr w:rsidR="009113C6" w:rsidRPr="00C0527C" w14:paraId="2D47B26E" w14:textId="77777777" w:rsidTr="003D69D4">
        <w:trPr>
          <w:trHeight w:val="29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36BF7A" w14:textId="77777777" w:rsidR="009113C6" w:rsidRPr="00C0527C" w:rsidRDefault="009113C6" w:rsidP="003D69D4">
            <w:pPr>
              <w:widowControl/>
              <w:jc w:val="center"/>
              <w:rPr>
                <w:b/>
                <w:bCs/>
                <w:color w:val="000000"/>
                <w:szCs w:val="24"/>
                <w:lang w:val="hr-HR" w:eastAsia="hr-HR"/>
              </w:rPr>
            </w:pPr>
            <w:r w:rsidRPr="00C0527C">
              <w:rPr>
                <w:b/>
                <w:bCs/>
                <w:color w:val="000000"/>
                <w:szCs w:val="24"/>
                <w:lang w:val="hr-HR" w:eastAsia="hr-HR"/>
              </w:rPr>
              <w:t>Opis poslova/djelatnosti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5C950C" w14:textId="77777777" w:rsidR="009113C6" w:rsidRPr="00C0527C" w:rsidRDefault="009113C6" w:rsidP="003D69D4">
            <w:pPr>
              <w:widowControl/>
              <w:jc w:val="center"/>
              <w:rPr>
                <w:b/>
                <w:bCs/>
                <w:color w:val="000000"/>
                <w:szCs w:val="24"/>
                <w:lang w:val="hr-HR" w:eastAsia="hr-HR"/>
              </w:rPr>
            </w:pPr>
            <w:r w:rsidRPr="00C0527C">
              <w:rPr>
                <w:b/>
                <w:bCs/>
                <w:color w:val="000000"/>
                <w:szCs w:val="24"/>
                <w:lang w:val="hr-HR" w:eastAsia="hr-HR"/>
              </w:rPr>
              <w:t>Planirano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AC39" w14:textId="77777777" w:rsidR="009113C6" w:rsidRPr="00C0527C" w:rsidRDefault="009113C6" w:rsidP="003D69D4">
            <w:pPr>
              <w:widowControl/>
              <w:jc w:val="center"/>
              <w:rPr>
                <w:b/>
                <w:bCs/>
                <w:color w:val="000000"/>
                <w:szCs w:val="24"/>
                <w:lang w:val="hr-HR" w:eastAsia="hr-HR"/>
              </w:rPr>
            </w:pPr>
          </w:p>
          <w:p w14:paraId="08B1EFC3" w14:textId="77777777" w:rsidR="009113C6" w:rsidRPr="00C0527C" w:rsidRDefault="009113C6" w:rsidP="003D69D4">
            <w:pPr>
              <w:widowControl/>
              <w:jc w:val="center"/>
              <w:rPr>
                <w:b/>
                <w:bCs/>
                <w:color w:val="000000"/>
                <w:szCs w:val="24"/>
                <w:lang w:val="hr-HR" w:eastAsia="hr-HR"/>
              </w:rPr>
            </w:pPr>
            <w:r w:rsidRPr="00C0527C">
              <w:rPr>
                <w:b/>
                <w:bCs/>
                <w:color w:val="000000"/>
                <w:szCs w:val="24"/>
                <w:lang w:val="hr-HR" w:eastAsia="hr-HR"/>
              </w:rPr>
              <w:t>Ostvareno</w:t>
            </w:r>
          </w:p>
        </w:tc>
      </w:tr>
      <w:tr w:rsidR="009113C6" w:rsidRPr="00C0527C" w14:paraId="6EA09B15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3294EE58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Kapitalni projekt K100005 : „Modernizacija javne rasvjete“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16886B48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200.000,00</w:t>
            </w:r>
          </w:p>
        </w:tc>
        <w:tc>
          <w:tcPr>
            <w:tcW w:w="2036" w:type="dxa"/>
            <w:shd w:val="clear" w:color="auto" w:fill="FFF2CC"/>
          </w:tcPr>
          <w:p w14:paraId="0A885D4F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2C70635C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108.712,50</w:t>
            </w:r>
          </w:p>
        </w:tc>
      </w:tr>
      <w:tr w:rsidR="009113C6" w:rsidRPr="00C0527C" w14:paraId="7892DF58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226A6C97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67D4AF59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200.000,00</w:t>
            </w:r>
          </w:p>
        </w:tc>
        <w:tc>
          <w:tcPr>
            <w:tcW w:w="2036" w:type="dxa"/>
          </w:tcPr>
          <w:p w14:paraId="6557E902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108.712,50</w:t>
            </w:r>
          </w:p>
        </w:tc>
      </w:tr>
      <w:tr w:rsidR="009113C6" w:rsidRPr="00C0527C" w14:paraId="251EC446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358F2935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Kapitalni projekt K100010 : „Video nadzor“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502CA201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100.000,00</w:t>
            </w:r>
          </w:p>
        </w:tc>
        <w:tc>
          <w:tcPr>
            <w:tcW w:w="2036" w:type="dxa"/>
            <w:shd w:val="clear" w:color="auto" w:fill="FFF2CC"/>
          </w:tcPr>
          <w:p w14:paraId="5B4FF2B4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8.596,16</w:t>
            </w:r>
          </w:p>
        </w:tc>
      </w:tr>
      <w:tr w:rsidR="009113C6" w:rsidRPr="00C0527C" w14:paraId="087E9D8E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285C85F3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008B90ED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100.000,00</w:t>
            </w:r>
          </w:p>
        </w:tc>
        <w:tc>
          <w:tcPr>
            <w:tcW w:w="2036" w:type="dxa"/>
          </w:tcPr>
          <w:p w14:paraId="054378D1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8.596,16</w:t>
            </w:r>
          </w:p>
        </w:tc>
      </w:tr>
      <w:tr w:rsidR="009113C6" w:rsidRPr="00C0527C" w14:paraId="6F9B6039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7C6F1553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Kapitalni projekt K100014 : „Kupnja zemljišta“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4C920FB0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100.000,00</w:t>
            </w:r>
          </w:p>
        </w:tc>
        <w:tc>
          <w:tcPr>
            <w:tcW w:w="2036" w:type="dxa"/>
            <w:shd w:val="clear" w:color="auto" w:fill="FFF2CC"/>
          </w:tcPr>
          <w:p w14:paraId="1A70ACA1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121.400,00</w:t>
            </w:r>
          </w:p>
        </w:tc>
      </w:tr>
      <w:tr w:rsidR="009113C6" w:rsidRPr="00C0527C" w14:paraId="6A49F150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36C74C57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16C87329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100.000,00</w:t>
            </w:r>
          </w:p>
        </w:tc>
        <w:tc>
          <w:tcPr>
            <w:tcW w:w="2036" w:type="dxa"/>
          </w:tcPr>
          <w:p w14:paraId="22F69F4C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121.400,00</w:t>
            </w:r>
          </w:p>
        </w:tc>
      </w:tr>
      <w:tr w:rsidR="009113C6" w:rsidRPr="00C0527C" w14:paraId="01E30134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31BB6793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Kapitalni projekt K100015 : „Vertikalno podizna platforma u društvenom domu i školi“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7D814040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236.912,50</w:t>
            </w:r>
          </w:p>
        </w:tc>
        <w:tc>
          <w:tcPr>
            <w:tcW w:w="2036" w:type="dxa"/>
            <w:shd w:val="clear" w:color="auto" w:fill="FFF2CC"/>
          </w:tcPr>
          <w:p w14:paraId="628ACCE3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236.912,50</w:t>
            </w:r>
          </w:p>
        </w:tc>
      </w:tr>
      <w:tr w:rsidR="009113C6" w:rsidRPr="00C0527C" w14:paraId="2357E8A0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7CB1C81B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4B56B80F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236.912,50</w:t>
            </w:r>
          </w:p>
        </w:tc>
        <w:tc>
          <w:tcPr>
            <w:tcW w:w="2036" w:type="dxa"/>
          </w:tcPr>
          <w:p w14:paraId="58DFF8C8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236.912,50</w:t>
            </w:r>
          </w:p>
        </w:tc>
      </w:tr>
      <w:tr w:rsidR="009113C6" w:rsidRPr="00C0527C" w14:paraId="354AC7EB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7E83FF0A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Kapitalni projekt K100020 : „Dom za starije i nemoćne“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28DC1653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320.000,00</w:t>
            </w:r>
          </w:p>
        </w:tc>
        <w:tc>
          <w:tcPr>
            <w:tcW w:w="2036" w:type="dxa"/>
            <w:shd w:val="clear" w:color="auto" w:fill="FFF2CC"/>
          </w:tcPr>
          <w:p w14:paraId="1E513304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2C1ED128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111.875,00</w:t>
            </w:r>
          </w:p>
        </w:tc>
      </w:tr>
      <w:tr w:rsidR="009113C6" w:rsidRPr="00C0527C" w14:paraId="5C8544CD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10E45ACA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237BB7C0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20.000,00</w:t>
            </w:r>
          </w:p>
        </w:tc>
        <w:tc>
          <w:tcPr>
            <w:tcW w:w="2036" w:type="dxa"/>
          </w:tcPr>
          <w:p w14:paraId="5C44F559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111.875,00</w:t>
            </w:r>
          </w:p>
        </w:tc>
      </w:tr>
      <w:tr w:rsidR="009113C6" w:rsidRPr="00C0527C" w14:paraId="739DAE1D" w14:textId="77777777" w:rsidTr="003D69D4">
        <w:trPr>
          <w:trHeight w:val="296"/>
        </w:trPr>
        <w:tc>
          <w:tcPr>
            <w:tcW w:w="4942" w:type="dxa"/>
            <w:shd w:val="clear" w:color="auto" w:fill="FFFFFF"/>
            <w:noWrap/>
            <w:vAlign w:val="bottom"/>
          </w:tcPr>
          <w:p w14:paraId="7FAD54C5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 xml:space="preserve">                                5.1. Pomoći proračunu iz          drugih proračuna</w:t>
            </w:r>
          </w:p>
        </w:tc>
        <w:tc>
          <w:tcPr>
            <w:tcW w:w="2117" w:type="dxa"/>
            <w:shd w:val="clear" w:color="auto" w:fill="FFFFFF"/>
            <w:noWrap/>
            <w:vAlign w:val="bottom"/>
          </w:tcPr>
          <w:p w14:paraId="379A03C6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300.000,00</w:t>
            </w:r>
          </w:p>
        </w:tc>
        <w:tc>
          <w:tcPr>
            <w:tcW w:w="2036" w:type="dxa"/>
            <w:shd w:val="clear" w:color="auto" w:fill="FFFFFF"/>
          </w:tcPr>
          <w:p w14:paraId="2A8FA6A9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63F9722A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9113C6" w:rsidRPr="00C0527C" w14:paraId="50201ABD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032D8E38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Kapitalni projekt K100021 : „Izgradnja tržnog centra u Kloštru Podravskom“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05B59B3E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9.000.000,00</w:t>
            </w:r>
          </w:p>
        </w:tc>
        <w:tc>
          <w:tcPr>
            <w:tcW w:w="2036" w:type="dxa"/>
            <w:shd w:val="clear" w:color="auto" w:fill="FFF2CC"/>
          </w:tcPr>
          <w:p w14:paraId="2311430A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684592DD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79.469,07</w:t>
            </w:r>
          </w:p>
        </w:tc>
      </w:tr>
      <w:tr w:rsidR="009113C6" w:rsidRPr="00C0527C" w14:paraId="7F11FF4E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7AAE9CC6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17C14926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200.000,00</w:t>
            </w:r>
          </w:p>
        </w:tc>
        <w:tc>
          <w:tcPr>
            <w:tcW w:w="2036" w:type="dxa"/>
          </w:tcPr>
          <w:p w14:paraId="6D1FFBF6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79.469,07</w:t>
            </w:r>
          </w:p>
        </w:tc>
      </w:tr>
      <w:tr w:rsidR="009113C6" w:rsidRPr="00C0527C" w14:paraId="4FA8F68F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707C45C0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 xml:space="preserve">                                5.1. Pomoći proračunu iz drugih proračuna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6A8CBEAC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6.300.000,00</w:t>
            </w:r>
          </w:p>
        </w:tc>
        <w:tc>
          <w:tcPr>
            <w:tcW w:w="2036" w:type="dxa"/>
            <w:shd w:val="clear" w:color="auto" w:fill="auto"/>
          </w:tcPr>
          <w:p w14:paraId="347BCA4A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0C0C51C0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9113C6" w:rsidRPr="00C0527C" w14:paraId="024CAA4F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2007B48D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 xml:space="preserve">                                5.2. Pomoći od izvanproračunskih korisnika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62A64E93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2.500.000,00</w:t>
            </w:r>
          </w:p>
        </w:tc>
        <w:tc>
          <w:tcPr>
            <w:tcW w:w="2036" w:type="dxa"/>
          </w:tcPr>
          <w:p w14:paraId="212156F0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1711007E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9113C6" w:rsidRPr="00C0527C" w14:paraId="240D8E66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522E4595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Kapitalni projekt K100025 : „Izgradnja ograde oko mjesnog groblja u Kloštru Podravskom“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54303767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150.000,00</w:t>
            </w:r>
          </w:p>
        </w:tc>
        <w:tc>
          <w:tcPr>
            <w:tcW w:w="2036" w:type="dxa"/>
            <w:shd w:val="clear" w:color="auto" w:fill="FFF2CC"/>
          </w:tcPr>
          <w:p w14:paraId="58CA45D4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62E5C6EE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147.476,88</w:t>
            </w:r>
          </w:p>
        </w:tc>
      </w:tr>
      <w:tr w:rsidR="009113C6" w:rsidRPr="00C0527C" w14:paraId="560715EF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371CB526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635E4154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10.396,87</w:t>
            </w:r>
          </w:p>
        </w:tc>
        <w:tc>
          <w:tcPr>
            <w:tcW w:w="2036" w:type="dxa"/>
            <w:shd w:val="clear" w:color="auto" w:fill="auto"/>
          </w:tcPr>
          <w:p w14:paraId="31FD1B25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147.476,88</w:t>
            </w:r>
          </w:p>
        </w:tc>
      </w:tr>
      <w:tr w:rsidR="009113C6" w:rsidRPr="00C0527C" w14:paraId="1394628E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68E15434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 xml:space="preserve">                                5.1. Pomoći proračunu iz drugih proračuna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27683BB0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139.603,13</w:t>
            </w:r>
          </w:p>
        </w:tc>
        <w:tc>
          <w:tcPr>
            <w:tcW w:w="2036" w:type="dxa"/>
            <w:shd w:val="clear" w:color="auto" w:fill="auto"/>
          </w:tcPr>
          <w:p w14:paraId="64C69EE2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32CA3D09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9113C6" w:rsidRPr="00C0527C" w14:paraId="7ABC44F4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3E95A4B9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Kapitalni projekt K100026 : „Izgradnja parkirališta u naselju Kloštar Podravski“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0DDD1D75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500.000,00</w:t>
            </w:r>
          </w:p>
        </w:tc>
        <w:tc>
          <w:tcPr>
            <w:tcW w:w="2036" w:type="dxa"/>
            <w:shd w:val="clear" w:color="auto" w:fill="FFF2CC"/>
          </w:tcPr>
          <w:p w14:paraId="76BFD995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390B1F4B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636.606,25</w:t>
            </w:r>
          </w:p>
        </w:tc>
      </w:tr>
      <w:tr w:rsidR="009113C6" w:rsidRPr="00C0527C" w14:paraId="2CEB76C1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23AE3423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6D12E0FA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260.000,00</w:t>
            </w:r>
          </w:p>
        </w:tc>
        <w:tc>
          <w:tcPr>
            <w:tcW w:w="2036" w:type="dxa"/>
          </w:tcPr>
          <w:p w14:paraId="084DD4DA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9113C6" w:rsidRPr="00C0527C" w14:paraId="57B2A93D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60378F7F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 xml:space="preserve">                                5.1. Pomoći proračunu iz drugih proračuna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4E88DC9E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240.000,00</w:t>
            </w:r>
          </w:p>
        </w:tc>
        <w:tc>
          <w:tcPr>
            <w:tcW w:w="2036" w:type="dxa"/>
          </w:tcPr>
          <w:p w14:paraId="73847F4C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3D148803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636.606,25</w:t>
            </w:r>
          </w:p>
        </w:tc>
      </w:tr>
      <w:tr w:rsidR="009113C6" w:rsidRPr="00C0527C" w14:paraId="19954BAC" w14:textId="77777777" w:rsidTr="003D69D4">
        <w:trPr>
          <w:trHeight w:val="296"/>
        </w:trPr>
        <w:tc>
          <w:tcPr>
            <w:tcW w:w="4942" w:type="dxa"/>
            <w:shd w:val="clear" w:color="auto" w:fill="FFF2CC"/>
            <w:noWrap/>
            <w:vAlign w:val="bottom"/>
          </w:tcPr>
          <w:p w14:paraId="7C13744E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lastRenderedPageBreak/>
              <w:t>Kapitalni projekt K100027 : „Projektno tehnička dokumentacija s ishođenjem građevinske dozvole“</w:t>
            </w:r>
          </w:p>
        </w:tc>
        <w:tc>
          <w:tcPr>
            <w:tcW w:w="2117" w:type="dxa"/>
            <w:shd w:val="clear" w:color="auto" w:fill="FFF2CC"/>
            <w:noWrap/>
            <w:vAlign w:val="bottom"/>
          </w:tcPr>
          <w:p w14:paraId="1161CACD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2.000.000,00</w:t>
            </w:r>
          </w:p>
        </w:tc>
        <w:tc>
          <w:tcPr>
            <w:tcW w:w="2036" w:type="dxa"/>
            <w:shd w:val="clear" w:color="auto" w:fill="FFF2CC"/>
          </w:tcPr>
          <w:p w14:paraId="6FADD4B0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7AC5694E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0265E1D5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913.662,50</w:t>
            </w:r>
          </w:p>
        </w:tc>
      </w:tr>
      <w:tr w:rsidR="009113C6" w:rsidRPr="00C0527C" w14:paraId="32D4AE4C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0F84CE2C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Izvor financiranja : 1.1. Opći prihodi i primici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74E61971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100.000,00</w:t>
            </w:r>
          </w:p>
        </w:tc>
        <w:tc>
          <w:tcPr>
            <w:tcW w:w="2036" w:type="dxa"/>
            <w:shd w:val="clear" w:color="auto" w:fill="auto"/>
          </w:tcPr>
          <w:p w14:paraId="3A6AEB61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9113C6" w:rsidRPr="00C0527C" w14:paraId="7EFD5237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242F6D15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 xml:space="preserve">                                5.1. Pomoći proračunu iz drugih proračuna</w:t>
            </w: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4A787F71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1.900.000,00</w:t>
            </w:r>
          </w:p>
        </w:tc>
        <w:tc>
          <w:tcPr>
            <w:tcW w:w="2036" w:type="dxa"/>
          </w:tcPr>
          <w:p w14:paraId="0BBDF077" w14:textId="77777777" w:rsidR="009113C6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  <w:p w14:paraId="10BEB39D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0,00</w:t>
            </w:r>
          </w:p>
        </w:tc>
      </w:tr>
      <w:tr w:rsidR="009113C6" w:rsidRPr="00C0527C" w14:paraId="20B484D4" w14:textId="77777777" w:rsidTr="003D69D4">
        <w:trPr>
          <w:trHeight w:val="296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8136C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 xml:space="preserve">                                8.1. Primici od zaduživanja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1DF16D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0,00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14:paraId="2EC3983F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913.662,50</w:t>
            </w:r>
          </w:p>
        </w:tc>
      </w:tr>
      <w:tr w:rsidR="009113C6" w:rsidRPr="00C0527C" w14:paraId="46A79B21" w14:textId="77777777" w:rsidTr="003D69D4">
        <w:trPr>
          <w:trHeight w:val="296"/>
        </w:trPr>
        <w:tc>
          <w:tcPr>
            <w:tcW w:w="4942" w:type="dxa"/>
            <w:shd w:val="clear" w:color="auto" w:fill="auto"/>
            <w:noWrap/>
            <w:vAlign w:val="bottom"/>
          </w:tcPr>
          <w:p w14:paraId="48587EA0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</w:tcPr>
          <w:p w14:paraId="05FE9027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036" w:type="dxa"/>
          </w:tcPr>
          <w:p w14:paraId="11ECDB59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</w:tr>
      <w:tr w:rsidR="009113C6" w:rsidRPr="00C0527C" w14:paraId="747D6D34" w14:textId="77777777" w:rsidTr="003D69D4">
        <w:trPr>
          <w:trHeight w:val="296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8D08D"/>
            <w:noWrap/>
            <w:vAlign w:val="bottom"/>
          </w:tcPr>
          <w:p w14:paraId="26F72ADD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UKUPNO: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8D08D"/>
            <w:noWrap/>
            <w:vAlign w:val="bottom"/>
          </w:tcPr>
          <w:p w14:paraId="73342D02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12.606.912,00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8D08D"/>
          </w:tcPr>
          <w:p w14:paraId="33AFA5EE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>2.364.710,86</w:t>
            </w:r>
          </w:p>
        </w:tc>
      </w:tr>
      <w:tr w:rsidR="009113C6" w:rsidRPr="00C0527C" w14:paraId="4DC505A4" w14:textId="77777777" w:rsidTr="003D69D4">
        <w:trPr>
          <w:trHeight w:val="296"/>
        </w:trPr>
        <w:tc>
          <w:tcPr>
            <w:tcW w:w="4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6A9E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D349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F97F3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</w:tr>
      <w:tr w:rsidR="009113C6" w:rsidRPr="00C0527C" w14:paraId="62E9BEBB" w14:textId="77777777" w:rsidTr="003D69D4">
        <w:trPr>
          <w:trHeight w:val="29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3F8B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7E9A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07B5C240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</w:tr>
      <w:tr w:rsidR="009113C6" w:rsidRPr="00C0527C" w14:paraId="41517308" w14:textId="77777777" w:rsidTr="003D69D4">
        <w:trPr>
          <w:trHeight w:val="29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EF97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3DAA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3BE45303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</w:tr>
      <w:tr w:rsidR="009113C6" w:rsidRPr="00C0527C" w14:paraId="2EB17D72" w14:textId="77777777" w:rsidTr="003D69D4">
        <w:trPr>
          <w:trHeight w:val="29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C4AF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520E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ACE4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</w:tr>
      <w:tr w:rsidR="009113C6" w:rsidRPr="00C0527C" w14:paraId="7FDEFA6F" w14:textId="77777777" w:rsidTr="003D69D4">
        <w:trPr>
          <w:trHeight w:val="29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575A" w14:textId="77777777" w:rsidR="009113C6" w:rsidRPr="00C0527C" w:rsidRDefault="009113C6" w:rsidP="003D69D4">
            <w:pPr>
              <w:widowControl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08D6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DE38" w14:textId="77777777" w:rsidR="009113C6" w:rsidRPr="00C0527C" w:rsidRDefault="009113C6" w:rsidP="003D69D4">
            <w:pPr>
              <w:widowControl/>
              <w:jc w:val="right"/>
              <w:rPr>
                <w:color w:val="000000"/>
                <w:szCs w:val="24"/>
                <w:lang w:val="hr-HR" w:eastAsia="hr-HR"/>
              </w:rPr>
            </w:pPr>
          </w:p>
        </w:tc>
      </w:tr>
      <w:tr w:rsidR="009113C6" w:rsidRPr="00C0527C" w14:paraId="575BC88D" w14:textId="77777777" w:rsidTr="003D69D4">
        <w:trPr>
          <w:trHeight w:val="29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A6A57" w14:textId="77777777" w:rsidR="009113C6" w:rsidRPr="00C0527C" w:rsidRDefault="009113C6" w:rsidP="003D69D4">
            <w:pPr>
              <w:widowControl/>
              <w:jc w:val="center"/>
              <w:rPr>
                <w:color w:val="000000"/>
                <w:szCs w:val="24"/>
                <w:lang w:val="hr-HR" w:eastAsia="hr-HR"/>
              </w:rPr>
            </w:pPr>
            <w:r>
              <w:rPr>
                <w:color w:val="000000"/>
                <w:szCs w:val="24"/>
                <w:lang w:val="hr-HR" w:eastAsia="hr-HR"/>
              </w:rPr>
              <w:t xml:space="preserve">                                                               Članak 2.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4260" w14:textId="77777777" w:rsidR="009113C6" w:rsidRPr="00C0527C" w:rsidRDefault="009113C6" w:rsidP="003D69D4">
            <w:pPr>
              <w:widowControl/>
              <w:jc w:val="center"/>
              <w:rPr>
                <w:color w:val="000000"/>
                <w:szCs w:val="24"/>
                <w:lang w:val="hr-HR" w:eastAsia="hr-H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5549D" w14:textId="77777777" w:rsidR="009113C6" w:rsidRPr="00C0527C" w:rsidRDefault="009113C6" w:rsidP="003D69D4">
            <w:pPr>
              <w:widowControl/>
              <w:jc w:val="center"/>
              <w:rPr>
                <w:color w:val="000000"/>
                <w:szCs w:val="24"/>
                <w:lang w:val="hr-HR" w:eastAsia="hr-HR"/>
              </w:rPr>
            </w:pPr>
          </w:p>
        </w:tc>
      </w:tr>
    </w:tbl>
    <w:p w14:paraId="7729A7EE" w14:textId="77777777" w:rsidR="009113C6" w:rsidRPr="00BA7F6F" w:rsidRDefault="009113C6" w:rsidP="009113C6">
      <w:pPr>
        <w:jc w:val="center"/>
        <w:rPr>
          <w:szCs w:val="24"/>
          <w:lang w:val="hr-HR"/>
        </w:rPr>
      </w:pPr>
    </w:p>
    <w:p w14:paraId="141C4615" w14:textId="01DCD6BF" w:rsidR="009113C6" w:rsidRDefault="009113C6" w:rsidP="009113C6">
      <w:pPr>
        <w:ind w:firstLine="708"/>
        <w:rPr>
          <w:szCs w:val="24"/>
        </w:rPr>
      </w:pPr>
      <w:r w:rsidRPr="00BA7F6F">
        <w:rPr>
          <w:szCs w:val="24"/>
        </w:rPr>
        <w:t xml:space="preserve">Izvori sredstava za financiranje djelatnosti iz članka 1. osigurani su u Proračunu </w:t>
      </w:r>
      <w:r>
        <w:rPr>
          <w:szCs w:val="24"/>
        </w:rPr>
        <w:t>O</w:t>
      </w:r>
      <w:r w:rsidRPr="00BA7F6F">
        <w:rPr>
          <w:szCs w:val="24"/>
        </w:rPr>
        <w:t xml:space="preserve">pćine </w:t>
      </w:r>
      <w:r>
        <w:rPr>
          <w:szCs w:val="24"/>
        </w:rPr>
        <w:t>Kloštar Podravski</w:t>
      </w:r>
      <w:r w:rsidRPr="00BA7F6F">
        <w:rPr>
          <w:szCs w:val="24"/>
        </w:rPr>
        <w:t xml:space="preserve"> za </w:t>
      </w:r>
      <w:r>
        <w:rPr>
          <w:szCs w:val="24"/>
        </w:rPr>
        <w:t>2022.</w:t>
      </w:r>
      <w:r w:rsidRPr="00BA7F6F">
        <w:rPr>
          <w:szCs w:val="24"/>
        </w:rPr>
        <w:t xml:space="preserve"> godinu, na sljedeći način: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2349"/>
        <w:gridCol w:w="2157"/>
      </w:tblGrid>
      <w:tr w:rsidR="009113C6" w:rsidRPr="000C0EA1" w14:paraId="0CCAF7F1" w14:textId="77777777" w:rsidTr="003D69D4">
        <w:tc>
          <w:tcPr>
            <w:tcW w:w="4671" w:type="dxa"/>
          </w:tcPr>
          <w:p w14:paraId="1BB94768" w14:textId="77777777" w:rsidR="009113C6" w:rsidRPr="00C0527C" w:rsidRDefault="009113C6" w:rsidP="003D69D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C0527C">
              <w:rPr>
                <w:b/>
                <w:bCs/>
                <w:szCs w:val="24"/>
                <w:lang w:val="hr-HR"/>
              </w:rPr>
              <w:t>Izvori sredstava</w:t>
            </w:r>
          </w:p>
        </w:tc>
        <w:tc>
          <w:tcPr>
            <w:tcW w:w="2383" w:type="dxa"/>
          </w:tcPr>
          <w:p w14:paraId="2DF527F7" w14:textId="77777777" w:rsidR="009113C6" w:rsidRPr="00C0527C" w:rsidRDefault="009113C6" w:rsidP="003D69D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C0527C">
              <w:rPr>
                <w:b/>
                <w:bCs/>
                <w:szCs w:val="24"/>
                <w:lang w:val="hr-HR"/>
              </w:rPr>
              <w:t>Planirano</w:t>
            </w:r>
          </w:p>
        </w:tc>
        <w:tc>
          <w:tcPr>
            <w:tcW w:w="2187" w:type="dxa"/>
          </w:tcPr>
          <w:p w14:paraId="310AF7A3" w14:textId="77777777" w:rsidR="009113C6" w:rsidRPr="000C0EA1" w:rsidRDefault="009113C6" w:rsidP="003D69D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0C0EA1">
              <w:rPr>
                <w:b/>
                <w:bCs/>
                <w:szCs w:val="24"/>
                <w:lang w:val="hr-HR"/>
              </w:rPr>
              <w:t>Ostvareno</w:t>
            </w:r>
          </w:p>
        </w:tc>
      </w:tr>
      <w:tr w:rsidR="009113C6" w:rsidRPr="00C0527C" w14:paraId="59D30B50" w14:textId="77777777" w:rsidTr="003D69D4">
        <w:tc>
          <w:tcPr>
            <w:tcW w:w="4671" w:type="dxa"/>
          </w:tcPr>
          <w:p w14:paraId="61969637" w14:textId="77777777" w:rsidR="009113C6" w:rsidRPr="00C0527C" w:rsidRDefault="009113C6" w:rsidP="003D69D4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Opći prihodi i primici</w:t>
            </w:r>
          </w:p>
        </w:tc>
        <w:tc>
          <w:tcPr>
            <w:tcW w:w="2383" w:type="dxa"/>
          </w:tcPr>
          <w:p w14:paraId="690DA8A0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1.227.309,30</w:t>
            </w:r>
          </w:p>
        </w:tc>
        <w:tc>
          <w:tcPr>
            <w:tcW w:w="2187" w:type="dxa"/>
          </w:tcPr>
          <w:p w14:paraId="4C0AEA80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814.442,11</w:t>
            </w:r>
          </w:p>
        </w:tc>
      </w:tr>
      <w:tr w:rsidR="009113C6" w:rsidRPr="00C0527C" w14:paraId="5353B085" w14:textId="77777777" w:rsidTr="003D69D4">
        <w:tc>
          <w:tcPr>
            <w:tcW w:w="4671" w:type="dxa"/>
          </w:tcPr>
          <w:p w14:paraId="1065DB99" w14:textId="77777777" w:rsidR="009113C6" w:rsidRPr="00C0527C" w:rsidRDefault="009113C6" w:rsidP="003D69D4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Pomoći proračunu iz drugih proračuna</w:t>
            </w:r>
          </w:p>
        </w:tc>
        <w:tc>
          <w:tcPr>
            <w:tcW w:w="2383" w:type="dxa"/>
          </w:tcPr>
          <w:p w14:paraId="2EA646C3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8.879.603,10</w:t>
            </w:r>
          </w:p>
        </w:tc>
        <w:tc>
          <w:tcPr>
            <w:tcW w:w="2187" w:type="dxa"/>
          </w:tcPr>
          <w:p w14:paraId="3BF579F0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636.606,25</w:t>
            </w:r>
          </w:p>
        </w:tc>
      </w:tr>
      <w:tr w:rsidR="009113C6" w:rsidRPr="00C0527C" w14:paraId="5A745882" w14:textId="77777777" w:rsidTr="003D69D4">
        <w:tc>
          <w:tcPr>
            <w:tcW w:w="4671" w:type="dxa"/>
          </w:tcPr>
          <w:p w14:paraId="4CA7D155" w14:textId="77777777" w:rsidR="009113C6" w:rsidRPr="00C0527C" w:rsidRDefault="009113C6" w:rsidP="003D69D4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Pomoći od izvanproračunskih korisnika</w:t>
            </w:r>
          </w:p>
        </w:tc>
        <w:tc>
          <w:tcPr>
            <w:tcW w:w="2383" w:type="dxa"/>
          </w:tcPr>
          <w:p w14:paraId="5D167CC0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2.500.000,00</w:t>
            </w:r>
          </w:p>
        </w:tc>
        <w:tc>
          <w:tcPr>
            <w:tcW w:w="2187" w:type="dxa"/>
          </w:tcPr>
          <w:p w14:paraId="42BCA78B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0,00</w:t>
            </w:r>
          </w:p>
        </w:tc>
      </w:tr>
      <w:tr w:rsidR="009113C6" w:rsidRPr="00C0527C" w14:paraId="661996D9" w14:textId="77777777" w:rsidTr="003D69D4">
        <w:tc>
          <w:tcPr>
            <w:tcW w:w="4671" w:type="dxa"/>
          </w:tcPr>
          <w:p w14:paraId="3C746B56" w14:textId="77777777" w:rsidR="009113C6" w:rsidRPr="00C0527C" w:rsidRDefault="009113C6" w:rsidP="003D69D4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Primici od zaduživanja</w:t>
            </w:r>
          </w:p>
        </w:tc>
        <w:tc>
          <w:tcPr>
            <w:tcW w:w="2383" w:type="dxa"/>
          </w:tcPr>
          <w:p w14:paraId="5946A299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0,00</w:t>
            </w:r>
          </w:p>
        </w:tc>
        <w:tc>
          <w:tcPr>
            <w:tcW w:w="2187" w:type="dxa"/>
          </w:tcPr>
          <w:p w14:paraId="05D8B80E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913.662,50</w:t>
            </w:r>
          </w:p>
        </w:tc>
      </w:tr>
      <w:tr w:rsidR="009113C6" w:rsidRPr="00C0527C" w14:paraId="69856379" w14:textId="77777777" w:rsidTr="003D69D4">
        <w:tc>
          <w:tcPr>
            <w:tcW w:w="4671" w:type="dxa"/>
          </w:tcPr>
          <w:p w14:paraId="7EBCF1A6" w14:textId="77777777" w:rsidR="009113C6" w:rsidRPr="00C0527C" w:rsidRDefault="009113C6" w:rsidP="003D69D4">
            <w:pPr>
              <w:rPr>
                <w:szCs w:val="24"/>
                <w:lang w:val="hr-HR"/>
              </w:rPr>
            </w:pPr>
          </w:p>
        </w:tc>
        <w:tc>
          <w:tcPr>
            <w:tcW w:w="2383" w:type="dxa"/>
          </w:tcPr>
          <w:p w14:paraId="318F5FF2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</w:p>
        </w:tc>
        <w:tc>
          <w:tcPr>
            <w:tcW w:w="2187" w:type="dxa"/>
          </w:tcPr>
          <w:p w14:paraId="64609D74" w14:textId="77777777" w:rsidR="009113C6" w:rsidRPr="00C0527C" w:rsidRDefault="009113C6" w:rsidP="003D69D4">
            <w:pPr>
              <w:jc w:val="right"/>
              <w:rPr>
                <w:szCs w:val="24"/>
                <w:lang w:val="hr-HR"/>
              </w:rPr>
            </w:pPr>
          </w:p>
        </w:tc>
      </w:tr>
      <w:tr w:rsidR="009113C6" w:rsidRPr="00C0527C" w14:paraId="137903CD" w14:textId="77777777" w:rsidTr="003D69D4">
        <w:tc>
          <w:tcPr>
            <w:tcW w:w="4671" w:type="dxa"/>
          </w:tcPr>
          <w:p w14:paraId="3D460E38" w14:textId="77777777" w:rsidR="009113C6" w:rsidRPr="00C0527C" w:rsidRDefault="009113C6" w:rsidP="003D69D4">
            <w:pPr>
              <w:jc w:val="center"/>
              <w:rPr>
                <w:b/>
                <w:szCs w:val="24"/>
                <w:lang w:val="hr-HR"/>
              </w:rPr>
            </w:pPr>
            <w:r w:rsidRPr="00C0527C">
              <w:rPr>
                <w:b/>
                <w:szCs w:val="24"/>
                <w:lang w:val="hr-HR"/>
              </w:rPr>
              <w:t>UKUPNO</w:t>
            </w:r>
          </w:p>
        </w:tc>
        <w:tc>
          <w:tcPr>
            <w:tcW w:w="2383" w:type="dxa"/>
          </w:tcPr>
          <w:p w14:paraId="439C5E73" w14:textId="77777777" w:rsidR="009113C6" w:rsidRPr="00C0527C" w:rsidRDefault="009113C6" w:rsidP="003D69D4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12.606.912,00</w:t>
            </w:r>
          </w:p>
        </w:tc>
        <w:tc>
          <w:tcPr>
            <w:tcW w:w="2187" w:type="dxa"/>
          </w:tcPr>
          <w:p w14:paraId="60E02F07" w14:textId="77777777" w:rsidR="009113C6" w:rsidRPr="00C0527C" w:rsidRDefault="009113C6" w:rsidP="003D69D4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2.364.710,86</w:t>
            </w:r>
          </w:p>
        </w:tc>
      </w:tr>
    </w:tbl>
    <w:p w14:paraId="2493844D" w14:textId="77777777" w:rsidR="009113C6" w:rsidRDefault="009113C6" w:rsidP="009113C6">
      <w:pPr>
        <w:jc w:val="center"/>
        <w:rPr>
          <w:szCs w:val="24"/>
          <w:lang w:val="hr-HR"/>
        </w:rPr>
      </w:pPr>
    </w:p>
    <w:p w14:paraId="4A47339F" w14:textId="77777777" w:rsidR="009113C6" w:rsidRPr="00BA7F6F" w:rsidRDefault="009113C6" w:rsidP="009113C6">
      <w:pPr>
        <w:jc w:val="center"/>
        <w:rPr>
          <w:szCs w:val="24"/>
          <w:lang w:val="hr-HR"/>
        </w:rPr>
      </w:pPr>
      <w:r w:rsidRPr="00BA7F6F">
        <w:rPr>
          <w:szCs w:val="24"/>
          <w:lang w:val="hr-HR"/>
        </w:rPr>
        <w:t xml:space="preserve">Članak </w:t>
      </w:r>
      <w:r>
        <w:rPr>
          <w:szCs w:val="24"/>
          <w:lang w:val="hr-HR"/>
        </w:rPr>
        <w:t>3</w:t>
      </w:r>
      <w:r w:rsidRPr="00BA7F6F">
        <w:rPr>
          <w:szCs w:val="24"/>
          <w:lang w:val="hr-HR"/>
        </w:rPr>
        <w:t>.</w:t>
      </w:r>
    </w:p>
    <w:p w14:paraId="289436B3" w14:textId="77777777" w:rsidR="009113C6" w:rsidRPr="00BA7F6F" w:rsidRDefault="009113C6" w:rsidP="009113C6">
      <w:pPr>
        <w:jc w:val="center"/>
        <w:rPr>
          <w:szCs w:val="24"/>
          <w:lang w:val="hr-HR"/>
        </w:rPr>
      </w:pPr>
    </w:p>
    <w:p w14:paraId="590345FF" w14:textId="77777777" w:rsidR="009113C6" w:rsidRDefault="009113C6" w:rsidP="009113C6">
      <w:pPr>
        <w:ind w:firstLine="708"/>
        <w:rPr>
          <w:szCs w:val="24"/>
        </w:rPr>
      </w:pPr>
      <w:r w:rsidRPr="00BA7F6F">
        <w:rPr>
          <w:szCs w:val="24"/>
        </w:rPr>
        <w:t xml:space="preserve">Ovo Izvješće stupa na snagu osmog dana od dana objave u "Službenom glasniku" </w:t>
      </w:r>
      <w:r>
        <w:rPr>
          <w:szCs w:val="24"/>
        </w:rPr>
        <w:t>Koprivničko-križevačke županije</w:t>
      </w:r>
      <w:r w:rsidRPr="00BA7F6F">
        <w:rPr>
          <w:szCs w:val="24"/>
        </w:rPr>
        <w:t>.</w:t>
      </w:r>
    </w:p>
    <w:p w14:paraId="249FA333" w14:textId="77777777" w:rsidR="009113C6" w:rsidRDefault="009113C6" w:rsidP="009113C6">
      <w:pPr>
        <w:ind w:firstLine="708"/>
        <w:rPr>
          <w:szCs w:val="24"/>
        </w:rPr>
      </w:pPr>
    </w:p>
    <w:p w14:paraId="751114BF" w14:textId="77777777" w:rsidR="009113C6" w:rsidRDefault="009113C6" w:rsidP="009113C6">
      <w:pPr>
        <w:jc w:val="center"/>
        <w:rPr>
          <w:b/>
          <w:szCs w:val="24"/>
          <w:lang w:val="hr-HR"/>
        </w:rPr>
      </w:pPr>
    </w:p>
    <w:p w14:paraId="5973E76E" w14:textId="71DCE9B9" w:rsidR="009113C6" w:rsidRPr="00BA7F6F" w:rsidRDefault="009113C6" w:rsidP="009113C6">
      <w:pPr>
        <w:jc w:val="center"/>
        <w:rPr>
          <w:b/>
          <w:szCs w:val="24"/>
          <w:lang w:val="hr-HR"/>
        </w:rPr>
      </w:pPr>
      <w:r w:rsidRPr="00BA7F6F">
        <w:rPr>
          <w:b/>
          <w:szCs w:val="24"/>
          <w:lang w:val="hr-HR"/>
        </w:rPr>
        <w:t>OPĆINSK</w:t>
      </w:r>
      <w:r>
        <w:rPr>
          <w:b/>
          <w:szCs w:val="24"/>
          <w:lang w:val="hr-HR"/>
        </w:rPr>
        <w:t>I NAČELNIK</w:t>
      </w:r>
      <w:r w:rsidRPr="00BA7F6F">
        <w:rPr>
          <w:b/>
          <w:szCs w:val="24"/>
          <w:lang w:val="hr-HR"/>
        </w:rPr>
        <w:t xml:space="preserve"> OPĆINE </w:t>
      </w:r>
      <w:r>
        <w:rPr>
          <w:b/>
          <w:szCs w:val="24"/>
          <w:lang w:val="hr-HR"/>
        </w:rPr>
        <w:t>KLOŠTAR PODRAVSKI</w:t>
      </w:r>
    </w:p>
    <w:p w14:paraId="30938683" w14:textId="77777777" w:rsidR="009113C6" w:rsidRDefault="009113C6" w:rsidP="009113C6">
      <w:pPr>
        <w:ind w:firstLine="708"/>
        <w:rPr>
          <w:szCs w:val="24"/>
        </w:rPr>
      </w:pPr>
    </w:p>
    <w:p w14:paraId="4B7EC5B7" w14:textId="77777777" w:rsidR="009113C6" w:rsidRPr="00BA7F6F" w:rsidRDefault="009113C6" w:rsidP="009113C6">
      <w:pPr>
        <w:ind w:firstLine="708"/>
        <w:rPr>
          <w:szCs w:val="24"/>
          <w:lang w:val="hr-HR"/>
        </w:rPr>
      </w:pPr>
    </w:p>
    <w:p w14:paraId="6DA120B9" w14:textId="77777777" w:rsidR="009113C6" w:rsidRPr="00BA7F6F" w:rsidRDefault="009113C6" w:rsidP="009113C6">
      <w:pPr>
        <w:ind w:left="360"/>
        <w:rPr>
          <w:szCs w:val="24"/>
          <w:lang w:val="hr-HR"/>
        </w:rPr>
      </w:pPr>
    </w:p>
    <w:p w14:paraId="59715849" w14:textId="3ACB0FC3" w:rsidR="009113C6" w:rsidRPr="00BA7F6F" w:rsidRDefault="009113C6" w:rsidP="009113C6">
      <w:pPr>
        <w:rPr>
          <w:szCs w:val="24"/>
          <w:lang w:val="hr-HR"/>
        </w:rPr>
      </w:pPr>
      <w:r w:rsidRPr="00BA7F6F">
        <w:rPr>
          <w:szCs w:val="24"/>
          <w:lang w:val="hr-HR"/>
        </w:rPr>
        <w:t>KLASA:</w:t>
      </w:r>
      <w:r w:rsidR="0042294F">
        <w:rPr>
          <w:szCs w:val="24"/>
          <w:lang w:val="hr-HR"/>
        </w:rPr>
        <w:t>361-01/23-01/04</w:t>
      </w:r>
      <w:r w:rsidRPr="00BA7F6F">
        <w:rPr>
          <w:szCs w:val="24"/>
          <w:lang w:val="hr-HR"/>
        </w:rPr>
        <w:tab/>
      </w:r>
      <w:r w:rsidRPr="00BA7F6F">
        <w:rPr>
          <w:szCs w:val="24"/>
          <w:lang w:val="hr-HR"/>
        </w:rPr>
        <w:tab/>
      </w:r>
      <w:r w:rsidRPr="00BA7F6F">
        <w:rPr>
          <w:szCs w:val="24"/>
          <w:lang w:val="hr-HR"/>
        </w:rPr>
        <w:tab/>
      </w:r>
      <w:r w:rsidRPr="00BA7F6F">
        <w:rPr>
          <w:szCs w:val="24"/>
          <w:lang w:val="hr-HR"/>
        </w:rPr>
        <w:tab/>
      </w:r>
    </w:p>
    <w:p w14:paraId="6C54C4C1" w14:textId="5A266C45" w:rsidR="009113C6" w:rsidRPr="00BA7F6F" w:rsidRDefault="009113C6" w:rsidP="009113C6">
      <w:pPr>
        <w:rPr>
          <w:szCs w:val="24"/>
          <w:lang w:val="hr-HR"/>
        </w:rPr>
      </w:pPr>
      <w:r w:rsidRPr="00BA7F6F">
        <w:rPr>
          <w:szCs w:val="24"/>
          <w:lang w:val="hr-HR"/>
        </w:rPr>
        <w:t>URBROJ:</w:t>
      </w:r>
      <w:r w:rsidR="0042294F">
        <w:rPr>
          <w:szCs w:val="24"/>
          <w:lang w:val="hr-HR"/>
        </w:rPr>
        <w:t>2137-16-01/01-23-01</w:t>
      </w:r>
      <w:r w:rsidRPr="00BA7F6F">
        <w:rPr>
          <w:szCs w:val="24"/>
          <w:lang w:val="hr-HR"/>
        </w:rPr>
        <w:tab/>
      </w:r>
      <w:r w:rsidRPr="00BA7F6F">
        <w:rPr>
          <w:szCs w:val="24"/>
          <w:lang w:val="hr-HR"/>
        </w:rPr>
        <w:tab/>
      </w:r>
      <w:r w:rsidRPr="00BA7F6F">
        <w:rPr>
          <w:szCs w:val="24"/>
          <w:lang w:val="hr-HR"/>
        </w:rPr>
        <w:tab/>
      </w:r>
    </w:p>
    <w:p w14:paraId="0B0D10F5" w14:textId="02386743" w:rsidR="009113C6" w:rsidRPr="00BA7F6F" w:rsidRDefault="009113C6" w:rsidP="009113C6">
      <w:pPr>
        <w:rPr>
          <w:szCs w:val="24"/>
          <w:lang w:val="hr-HR"/>
        </w:rPr>
      </w:pPr>
      <w:r>
        <w:rPr>
          <w:szCs w:val="24"/>
          <w:lang w:val="hr-HR"/>
        </w:rPr>
        <w:t>Kloštar Podravski</w:t>
      </w:r>
      <w:r w:rsidRPr="00BA7F6F">
        <w:rPr>
          <w:szCs w:val="24"/>
          <w:lang w:val="hr-HR"/>
        </w:rPr>
        <w:t>,</w:t>
      </w:r>
      <w:r w:rsidR="0042294F">
        <w:rPr>
          <w:szCs w:val="24"/>
          <w:lang w:val="hr-HR"/>
        </w:rPr>
        <w:t xml:space="preserve"> 23. svibnja</w:t>
      </w:r>
      <w:r w:rsidRPr="00BA7F6F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2023.</w:t>
      </w:r>
      <w:r w:rsidRPr="00BA7F6F">
        <w:rPr>
          <w:szCs w:val="24"/>
          <w:lang w:val="hr-HR"/>
        </w:rPr>
        <w:t xml:space="preserve"> godine</w:t>
      </w:r>
    </w:p>
    <w:p w14:paraId="0F504FC3" w14:textId="77777777" w:rsidR="009113C6" w:rsidRPr="00BA7F6F" w:rsidRDefault="009113C6" w:rsidP="009113C6">
      <w:pPr>
        <w:rPr>
          <w:szCs w:val="24"/>
          <w:lang w:val="hr-HR"/>
        </w:rPr>
      </w:pPr>
    </w:p>
    <w:p w14:paraId="75E1BF65" w14:textId="77777777" w:rsidR="009113C6" w:rsidRPr="00BA7F6F" w:rsidRDefault="009113C6" w:rsidP="009113C6">
      <w:pPr>
        <w:jc w:val="center"/>
        <w:rPr>
          <w:b/>
          <w:szCs w:val="24"/>
          <w:lang w:val="hr-HR"/>
        </w:rPr>
      </w:pPr>
    </w:p>
    <w:p w14:paraId="70787196" w14:textId="77777777" w:rsidR="009113C6" w:rsidRPr="00BA7F6F" w:rsidRDefault="009113C6" w:rsidP="009113C6">
      <w:pPr>
        <w:jc w:val="center"/>
        <w:rPr>
          <w:szCs w:val="24"/>
          <w:lang w:val="hr-HR"/>
        </w:rPr>
      </w:pPr>
    </w:p>
    <w:p w14:paraId="57AA76E9" w14:textId="231D5BEB" w:rsidR="009113C6" w:rsidRPr="00BA7F6F" w:rsidRDefault="009113C6" w:rsidP="009113C6">
      <w:pPr>
        <w:ind w:left="6480"/>
        <w:rPr>
          <w:rFonts w:eastAsia="TimesNewRoman"/>
          <w:szCs w:val="24"/>
          <w:lang w:val="hr-HR"/>
        </w:rPr>
      </w:pPr>
      <w:r w:rsidRPr="00BA7F6F">
        <w:rPr>
          <w:rFonts w:eastAsia="TimesNewRoman"/>
          <w:szCs w:val="24"/>
          <w:lang w:val="hr-HR"/>
        </w:rPr>
        <w:t xml:space="preserve">           </w:t>
      </w:r>
      <w:r>
        <w:rPr>
          <w:rFonts w:eastAsia="TimesNewRoman"/>
          <w:szCs w:val="24"/>
          <w:lang w:val="hr-HR"/>
        </w:rPr>
        <w:t>Općinski načelnik:</w:t>
      </w:r>
    </w:p>
    <w:p w14:paraId="41A0A661" w14:textId="4E9CD8FA" w:rsidR="009113C6" w:rsidRDefault="009113C6" w:rsidP="009113C6">
      <w:pPr>
        <w:jc w:val="center"/>
        <w:rPr>
          <w:rFonts w:eastAsia="TimesNewRoman"/>
          <w:sz w:val="22"/>
          <w:szCs w:val="22"/>
          <w:lang w:val="hr-HR"/>
        </w:rPr>
      </w:pPr>
      <w:r w:rsidRPr="00BA7F6F">
        <w:rPr>
          <w:rFonts w:eastAsia="TimesNewRoman"/>
          <w:szCs w:val="24"/>
          <w:lang w:val="hr-HR"/>
        </w:rPr>
        <w:tab/>
      </w:r>
      <w:r w:rsidRPr="00BA7F6F">
        <w:rPr>
          <w:rFonts w:eastAsia="TimesNewRoman"/>
          <w:szCs w:val="24"/>
          <w:lang w:val="hr-HR"/>
        </w:rPr>
        <w:tab/>
      </w:r>
      <w:r w:rsidRPr="00BA7F6F">
        <w:rPr>
          <w:rFonts w:eastAsia="TimesNewRoman"/>
          <w:szCs w:val="24"/>
          <w:lang w:val="hr-HR"/>
        </w:rPr>
        <w:tab/>
      </w:r>
      <w:r w:rsidRPr="00BA7F6F">
        <w:rPr>
          <w:rFonts w:eastAsia="TimesNewRoman"/>
          <w:szCs w:val="24"/>
          <w:lang w:val="hr-HR"/>
        </w:rPr>
        <w:tab/>
      </w:r>
      <w:r w:rsidRPr="00BA7F6F">
        <w:rPr>
          <w:rFonts w:eastAsia="TimesNewRoman"/>
          <w:szCs w:val="24"/>
          <w:lang w:val="hr-HR"/>
        </w:rPr>
        <w:tab/>
      </w:r>
      <w:r w:rsidRPr="00BA7F6F">
        <w:rPr>
          <w:rFonts w:eastAsia="TimesNewRoman"/>
          <w:szCs w:val="24"/>
          <w:lang w:val="hr-HR"/>
        </w:rPr>
        <w:tab/>
      </w:r>
      <w:r w:rsidRPr="00BA7F6F">
        <w:rPr>
          <w:rFonts w:eastAsia="TimesNewRoman"/>
          <w:szCs w:val="24"/>
          <w:lang w:val="hr-HR"/>
        </w:rPr>
        <w:tab/>
      </w:r>
      <w:r w:rsidRPr="00BA7F6F">
        <w:rPr>
          <w:rFonts w:eastAsia="TimesNewRoman"/>
          <w:szCs w:val="24"/>
          <w:lang w:val="hr-HR"/>
        </w:rPr>
        <w:tab/>
      </w:r>
      <w:r>
        <w:rPr>
          <w:rFonts w:eastAsia="TimesNewRoman"/>
          <w:szCs w:val="24"/>
          <w:lang w:val="hr-HR"/>
        </w:rPr>
        <w:tab/>
        <w:t xml:space="preserve">  </w:t>
      </w:r>
      <w:r w:rsidR="0042294F">
        <w:rPr>
          <w:rFonts w:eastAsia="TimesNewRoman"/>
          <w:szCs w:val="24"/>
          <w:lang w:val="hr-HR"/>
        </w:rPr>
        <w:t xml:space="preserve">        </w:t>
      </w:r>
      <w:r>
        <w:rPr>
          <w:rFonts w:eastAsia="TimesNewRoman"/>
          <w:szCs w:val="24"/>
          <w:lang w:val="hr-HR"/>
        </w:rPr>
        <w:t xml:space="preserve"> Siniša Pavlović</w:t>
      </w:r>
    </w:p>
    <w:p w14:paraId="4B1BB9FE" w14:textId="77777777" w:rsidR="009113C6" w:rsidRDefault="009113C6" w:rsidP="009113C6">
      <w:pPr>
        <w:jc w:val="center"/>
        <w:rPr>
          <w:rFonts w:eastAsia="TimesNewRoman"/>
          <w:sz w:val="22"/>
          <w:szCs w:val="22"/>
          <w:lang w:val="hr-HR"/>
        </w:rPr>
      </w:pPr>
      <w:r>
        <w:rPr>
          <w:rFonts w:eastAsia="TimesNewRoman"/>
          <w:sz w:val="22"/>
          <w:szCs w:val="22"/>
          <w:lang w:val="hr-HR"/>
        </w:rPr>
        <w:t xml:space="preserve">                                             </w:t>
      </w:r>
    </w:p>
    <w:p w14:paraId="01BB2E8D" w14:textId="70906C78" w:rsidR="009113C6" w:rsidRDefault="009113C6" w:rsidP="009113C6">
      <w:pPr>
        <w:jc w:val="right"/>
        <w:rPr>
          <w:rFonts w:eastAsia="TimesNewRoman"/>
          <w:sz w:val="22"/>
          <w:szCs w:val="22"/>
          <w:lang w:val="hr-HR"/>
        </w:rPr>
      </w:pPr>
      <w:r>
        <w:rPr>
          <w:rFonts w:eastAsia="TimesNewRoman"/>
          <w:sz w:val="22"/>
          <w:szCs w:val="22"/>
          <w:lang w:val="hr-HR"/>
        </w:rPr>
        <w:t xml:space="preserve">  </w:t>
      </w:r>
    </w:p>
    <w:p w14:paraId="04F59292" w14:textId="77777777" w:rsidR="009113C6" w:rsidRPr="00891C43" w:rsidRDefault="009113C6" w:rsidP="009113C6">
      <w:pPr>
        <w:jc w:val="right"/>
        <w:rPr>
          <w:sz w:val="22"/>
          <w:szCs w:val="22"/>
          <w:lang w:val="hr-HR"/>
        </w:rPr>
      </w:pPr>
    </w:p>
    <w:p w14:paraId="45C73B77" w14:textId="77777777" w:rsidR="00E46FE5" w:rsidRDefault="00E46FE5"/>
    <w:sectPr w:rsidR="00E4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C6"/>
    <w:rsid w:val="0042294F"/>
    <w:rsid w:val="00484079"/>
    <w:rsid w:val="006167D8"/>
    <w:rsid w:val="009113C6"/>
    <w:rsid w:val="00BC3FF2"/>
    <w:rsid w:val="00E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6B45"/>
  <w15:chartTrackingRefBased/>
  <w15:docId w15:val="{C9FBC905-7668-474E-BC2E-A017453D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13C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5</cp:revision>
  <cp:lastPrinted>2023-05-24T10:04:00Z</cp:lastPrinted>
  <dcterms:created xsi:type="dcterms:W3CDTF">2023-05-24T08:35:00Z</dcterms:created>
  <dcterms:modified xsi:type="dcterms:W3CDTF">2023-06-12T06:59:00Z</dcterms:modified>
</cp:coreProperties>
</file>