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DB7D" w14:textId="6AEBA41D" w:rsidR="00FC5434" w:rsidRPr="0092376B" w:rsidRDefault="00FC5434">
      <w:pPr>
        <w:rPr>
          <w:sz w:val="22"/>
          <w:szCs w:val="22"/>
        </w:rPr>
      </w:pPr>
    </w:p>
    <w:p w14:paraId="6D03EE62" w14:textId="4ADD1D90" w:rsidR="00534D55" w:rsidRPr="0092376B" w:rsidRDefault="00534D55">
      <w:pPr>
        <w:rPr>
          <w:sz w:val="22"/>
          <w:szCs w:val="22"/>
        </w:rPr>
      </w:pPr>
    </w:p>
    <w:p w14:paraId="6456B6AE" w14:textId="77777777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</w:p>
    <w:p w14:paraId="6DAB1636" w14:textId="68548873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</w:t>
      </w:r>
    </w:p>
    <w:p w14:paraId="398C05DA" w14:textId="0E0382B7" w:rsidR="00C22228" w:rsidRPr="0092376B" w:rsidRDefault="00C22228" w:rsidP="00C22228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sz w:val="22"/>
          <w:szCs w:val="22"/>
          <w:lang w:eastAsia="hr-HR"/>
        </w:rPr>
        <w:drawing>
          <wp:anchor distT="0" distB="0" distL="114935" distR="114935" simplePos="0" relativeHeight="251659264" behindDoc="0" locked="0" layoutInCell="1" allowOverlap="1" wp14:anchorId="7B8BB42C" wp14:editId="3397FC97">
            <wp:simplePos x="0" y="0"/>
            <wp:positionH relativeFrom="column">
              <wp:posOffset>725170</wp:posOffset>
            </wp:positionH>
            <wp:positionV relativeFrom="paragraph">
              <wp:posOffset>186690</wp:posOffset>
            </wp:positionV>
            <wp:extent cx="575310" cy="70739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t="-485" r="-581" b="-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95E6D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R E P U B L I K A    H R V A T S K A</w:t>
      </w:r>
    </w:p>
    <w:p w14:paraId="07385A76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KOPRIVNIČKO-KRIŽEVAČKA ŽUPANIJA</w:t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</w:p>
    <w:p w14:paraId="17F312B3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OPĆINA KLOŠTAR PODRAVSKI</w:t>
      </w:r>
    </w:p>
    <w:p w14:paraId="054F6460" w14:textId="52DE8EFB" w:rsidR="00C22228" w:rsidRPr="0092376B" w:rsidRDefault="00C22228" w:rsidP="00C22228">
      <w:pPr>
        <w:suppressAutoHyphens/>
        <w:ind w:left="-1134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Općinsko vijeće   </w:t>
      </w:r>
    </w:p>
    <w:p w14:paraId="51CA7CDB" w14:textId="134A7456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KLASA: 011-01/2</w:t>
      </w:r>
      <w:r w:rsidR="009E1CB5">
        <w:rPr>
          <w:noProof w:val="0"/>
          <w:sz w:val="22"/>
          <w:szCs w:val="22"/>
          <w:lang w:eastAsia="hr-HR"/>
        </w:rPr>
        <w:t>3</w:t>
      </w:r>
      <w:r w:rsidR="008B373F" w:rsidRPr="0092376B">
        <w:rPr>
          <w:noProof w:val="0"/>
          <w:sz w:val="22"/>
          <w:szCs w:val="22"/>
          <w:lang w:eastAsia="hr-HR"/>
        </w:rPr>
        <w:t>-01/0</w:t>
      </w:r>
      <w:r w:rsidR="00A412A5">
        <w:rPr>
          <w:noProof w:val="0"/>
          <w:sz w:val="22"/>
          <w:szCs w:val="22"/>
          <w:lang w:eastAsia="hr-HR"/>
        </w:rPr>
        <w:t>6</w:t>
      </w:r>
    </w:p>
    <w:p w14:paraId="6024D06C" w14:textId="6C910B51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URBROJ: 2137</w:t>
      </w:r>
      <w:r w:rsidR="008B373F" w:rsidRPr="0092376B">
        <w:rPr>
          <w:noProof w:val="0"/>
          <w:sz w:val="22"/>
          <w:szCs w:val="22"/>
          <w:lang w:eastAsia="hr-HR"/>
        </w:rPr>
        <w:t>-16-</w:t>
      </w:r>
      <w:r w:rsidR="0079549F" w:rsidRPr="0092376B">
        <w:rPr>
          <w:noProof w:val="0"/>
          <w:sz w:val="22"/>
          <w:szCs w:val="22"/>
          <w:lang w:eastAsia="hr-HR"/>
        </w:rPr>
        <w:t>01/01-2</w:t>
      </w:r>
      <w:r w:rsidR="009E1CB5">
        <w:rPr>
          <w:noProof w:val="0"/>
          <w:sz w:val="22"/>
          <w:szCs w:val="22"/>
          <w:lang w:eastAsia="hr-HR"/>
        </w:rPr>
        <w:t>3</w:t>
      </w:r>
      <w:r w:rsidR="0079549F" w:rsidRPr="0092376B">
        <w:rPr>
          <w:noProof w:val="0"/>
          <w:sz w:val="22"/>
          <w:szCs w:val="22"/>
          <w:lang w:eastAsia="hr-HR"/>
        </w:rPr>
        <w:t>-01</w:t>
      </w:r>
    </w:p>
    <w:p w14:paraId="7F5CAA87" w14:textId="0953BA30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Kloštar Podravski, </w:t>
      </w:r>
      <w:r w:rsidR="009E1CB5">
        <w:rPr>
          <w:noProof w:val="0"/>
          <w:sz w:val="22"/>
          <w:szCs w:val="22"/>
          <w:lang w:eastAsia="hr-HR"/>
        </w:rPr>
        <w:t>26</w:t>
      </w:r>
      <w:r w:rsidRPr="0092376B">
        <w:rPr>
          <w:noProof w:val="0"/>
          <w:sz w:val="22"/>
          <w:szCs w:val="22"/>
          <w:lang w:eastAsia="hr-HR"/>
        </w:rPr>
        <w:t>.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="00A412A5">
        <w:rPr>
          <w:noProof w:val="0"/>
          <w:sz w:val="22"/>
          <w:szCs w:val="22"/>
          <w:lang w:eastAsia="hr-HR"/>
        </w:rPr>
        <w:t>rujna</w:t>
      </w:r>
      <w:r w:rsidRPr="0092376B">
        <w:rPr>
          <w:noProof w:val="0"/>
          <w:sz w:val="22"/>
          <w:szCs w:val="22"/>
          <w:lang w:eastAsia="hr-HR"/>
        </w:rPr>
        <w:t xml:space="preserve"> 202</w:t>
      </w:r>
      <w:r w:rsidR="009E1CB5">
        <w:rPr>
          <w:noProof w:val="0"/>
          <w:sz w:val="22"/>
          <w:szCs w:val="22"/>
          <w:lang w:eastAsia="hr-HR"/>
        </w:rPr>
        <w:t>3</w:t>
      </w:r>
      <w:r w:rsidRPr="0092376B">
        <w:rPr>
          <w:noProof w:val="0"/>
          <w:sz w:val="22"/>
          <w:szCs w:val="22"/>
          <w:lang w:eastAsia="hr-HR"/>
        </w:rPr>
        <w:t xml:space="preserve">. </w:t>
      </w:r>
    </w:p>
    <w:p w14:paraId="05D92350" w14:textId="77777777" w:rsidR="0003265C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</w:t>
      </w:r>
    </w:p>
    <w:p w14:paraId="21070172" w14:textId="71D14F39" w:rsidR="00C22228" w:rsidRPr="0092376B" w:rsidRDefault="00C22228" w:rsidP="0003265C">
      <w:pPr>
        <w:suppressAutoHyphens/>
        <w:jc w:val="right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KOPRIVNIČKO- KRIŽEVAČKA ŽUPANIJA</w:t>
      </w:r>
    </w:p>
    <w:p w14:paraId="24CF246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Stručna služba</w:t>
      </w:r>
    </w:p>
    <w:p w14:paraId="39B3F01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OBJAVA AKATA</w:t>
      </w:r>
    </w:p>
    <w:p w14:paraId="470E5B13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Antuna </w:t>
      </w:r>
      <w:proofErr w:type="spellStart"/>
      <w:r w:rsidRPr="0092376B">
        <w:rPr>
          <w:noProof w:val="0"/>
          <w:sz w:val="22"/>
          <w:szCs w:val="22"/>
          <w:lang w:eastAsia="hr-HR"/>
        </w:rPr>
        <w:t>Nemčića</w:t>
      </w:r>
      <w:proofErr w:type="spellEnd"/>
      <w:r w:rsidRPr="0092376B">
        <w:rPr>
          <w:noProof w:val="0"/>
          <w:sz w:val="22"/>
          <w:szCs w:val="22"/>
          <w:lang w:eastAsia="hr-HR"/>
        </w:rPr>
        <w:t xml:space="preserve"> 5    </w:t>
      </w:r>
    </w:p>
    <w:p w14:paraId="0CC8D500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K O P R I V N I C A                </w:t>
      </w:r>
    </w:p>
    <w:p w14:paraId="0FA0267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0DF03EF5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PREDMET: Objava akata u "Službenom glasniku Koprivničko-križevačke županije", </w:t>
      </w:r>
    </w:p>
    <w:p w14:paraId="54ABF86C" w14:textId="319456E0" w:rsidR="00C22228" w:rsidRPr="0092376B" w:rsidRDefault="00C22228" w:rsidP="00C22228">
      <w:pPr>
        <w:suppressAutoHyphens/>
        <w:ind w:left="486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- dostavlja se</w:t>
      </w:r>
    </w:p>
    <w:p w14:paraId="646622A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3332F664" w14:textId="5B1F703A" w:rsidR="00487BD6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U skladu sa člankom 73. Zakona o lokalnoj i područnoj (regionalnoj) samoupravi („Narodne novine broj 33/01, 60/01, 129/05, 109/07, 125/08, 36/09, 36/09, 150/11, 144/12, 19/13, 137/15</w:t>
      </w:r>
      <w:r w:rsidR="009E1CB5">
        <w:rPr>
          <w:noProof w:val="0"/>
          <w:sz w:val="22"/>
          <w:szCs w:val="22"/>
          <w:lang w:eastAsia="hr-HR"/>
        </w:rPr>
        <w:t>,</w:t>
      </w:r>
      <w:r w:rsidRPr="0092376B">
        <w:rPr>
          <w:noProof w:val="0"/>
          <w:sz w:val="22"/>
          <w:szCs w:val="22"/>
          <w:lang w:eastAsia="hr-HR"/>
        </w:rPr>
        <w:t xml:space="preserve"> 123/17. -pročišćeni tekst</w:t>
      </w:r>
      <w:r w:rsidR="009E1CB5">
        <w:rPr>
          <w:noProof w:val="0"/>
          <w:sz w:val="22"/>
          <w:szCs w:val="22"/>
          <w:lang w:eastAsia="hr-HR"/>
        </w:rPr>
        <w:t>, 98/19. i 144/20</w:t>
      </w:r>
      <w:r w:rsidRPr="0092376B">
        <w:rPr>
          <w:noProof w:val="0"/>
          <w:sz w:val="22"/>
          <w:szCs w:val="22"/>
          <w:lang w:eastAsia="hr-HR"/>
        </w:rPr>
        <w:t xml:space="preserve">) u prilogu Vam dostavljamo na objavu  u "Službeni glasnik Koprivničko-križevačke županije" opće akte Općinskog vijeća Općine Kloštar Podravski   koji  su doneseni na </w:t>
      </w:r>
      <w:r w:rsidR="009E1CB5">
        <w:rPr>
          <w:noProof w:val="0"/>
          <w:sz w:val="22"/>
          <w:szCs w:val="22"/>
          <w:lang w:eastAsia="hr-HR"/>
        </w:rPr>
        <w:t>2</w:t>
      </w:r>
      <w:r w:rsidR="00A412A5">
        <w:rPr>
          <w:noProof w:val="0"/>
          <w:sz w:val="22"/>
          <w:szCs w:val="22"/>
          <w:lang w:eastAsia="hr-HR"/>
        </w:rPr>
        <w:t>2</w:t>
      </w:r>
      <w:r w:rsidRPr="0092376B">
        <w:rPr>
          <w:noProof w:val="0"/>
          <w:sz w:val="22"/>
          <w:szCs w:val="22"/>
          <w:lang w:eastAsia="hr-HR"/>
        </w:rPr>
        <w:t xml:space="preserve">. sjednici održanoj </w:t>
      </w:r>
      <w:r w:rsidR="009E1CB5">
        <w:rPr>
          <w:noProof w:val="0"/>
          <w:sz w:val="22"/>
          <w:szCs w:val="22"/>
          <w:lang w:eastAsia="hr-HR"/>
        </w:rPr>
        <w:t>25</w:t>
      </w:r>
      <w:r w:rsidR="008B373F" w:rsidRPr="0092376B">
        <w:rPr>
          <w:noProof w:val="0"/>
          <w:sz w:val="22"/>
          <w:szCs w:val="22"/>
          <w:lang w:eastAsia="hr-HR"/>
        </w:rPr>
        <w:t>.</w:t>
      </w:r>
      <w:r w:rsidRPr="0092376B">
        <w:rPr>
          <w:noProof w:val="0"/>
          <w:sz w:val="22"/>
          <w:szCs w:val="22"/>
          <w:lang w:eastAsia="hr-HR"/>
        </w:rPr>
        <w:t xml:space="preserve"> </w:t>
      </w:r>
      <w:r w:rsidR="00A412A5">
        <w:rPr>
          <w:noProof w:val="0"/>
          <w:sz w:val="22"/>
          <w:szCs w:val="22"/>
          <w:lang w:eastAsia="hr-HR"/>
        </w:rPr>
        <w:t>rujna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Pr="0092376B">
        <w:rPr>
          <w:noProof w:val="0"/>
          <w:sz w:val="22"/>
          <w:szCs w:val="22"/>
          <w:lang w:eastAsia="hr-HR"/>
        </w:rPr>
        <w:t>20</w:t>
      </w:r>
      <w:r w:rsidR="00487BD6" w:rsidRPr="0092376B">
        <w:rPr>
          <w:noProof w:val="0"/>
          <w:sz w:val="22"/>
          <w:szCs w:val="22"/>
          <w:lang w:eastAsia="hr-HR"/>
        </w:rPr>
        <w:t>2</w:t>
      </w:r>
      <w:r w:rsidR="009E1CB5">
        <w:rPr>
          <w:noProof w:val="0"/>
          <w:sz w:val="22"/>
          <w:szCs w:val="22"/>
          <w:lang w:eastAsia="hr-HR"/>
        </w:rPr>
        <w:t>3</w:t>
      </w:r>
      <w:r w:rsidRPr="0092376B">
        <w:rPr>
          <w:noProof w:val="0"/>
          <w:sz w:val="22"/>
          <w:szCs w:val="22"/>
          <w:lang w:eastAsia="hr-HR"/>
        </w:rPr>
        <w:t xml:space="preserve">. godine.  </w:t>
      </w:r>
    </w:p>
    <w:p w14:paraId="224D56A2" w14:textId="77777777" w:rsidR="0003265C" w:rsidRPr="0092376B" w:rsidRDefault="0003265C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</w:p>
    <w:p w14:paraId="3D4C04DC" w14:textId="4535921B" w:rsidR="00C22228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Dostavljamo Vam: </w:t>
      </w:r>
    </w:p>
    <w:p w14:paraId="28633B7F" w14:textId="77777777" w:rsidR="00C22228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</w:p>
    <w:p w14:paraId="01EE4D3C" w14:textId="28A55CFC" w:rsidR="00C22228" w:rsidRDefault="00C22228" w:rsidP="00C22228">
      <w:pPr>
        <w:numPr>
          <w:ilvl w:val="0"/>
          <w:numId w:val="2"/>
        </w:num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IZVOD iz Zapisnik</w:t>
      </w:r>
      <w:r w:rsidR="008B373F" w:rsidRPr="0092376B">
        <w:rPr>
          <w:noProof w:val="0"/>
          <w:sz w:val="22"/>
          <w:szCs w:val="22"/>
          <w:lang w:eastAsia="hr-HR"/>
        </w:rPr>
        <w:t>a</w:t>
      </w:r>
      <w:r w:rsidR="001E6D0F">
        <w:rPr>
          <w:noProof w:val="0"/>
          <w:sz w:val="22"/>
          <w:szCs w:val="22"/>
          <w:lang w:eastAsia="hr-HR"/>
        </w:rPr>
        <w:t>.</w:t>
      </w:r>
    </w:p>
    <w:p w14:paraId="135ED8ED" w14:textId="78A98E1C" w:rsidR="00A412A5" w:rsidRPr="0061793C" w:rsidRDefault="00A412A5" w:rsidP="00A412A5">
      <w:pPr>
        <w:pStyle w:val="Odlomakpopisa"/>
        <w:numPr>
          <w:ilvl w:val="0"/>
          <w:numId w:val="2"/>
        </w:numPr>
        <w:contextualSpacing w:val="0"/>
        <w:jc w:val="both"/>
        <w:rPr>
          <w:color w:val="000000" w:themeColor="text1"/>
          <w:sz w:val="24"/>
          <w:szCs w:val="24"/>
        </w:rPr>
      </w:pPr>
      <w:r w:rsidRPr="0061793C">
        <w:rPr>
          <w:sz w:val="24"/>
          <w:szCs w:val="24"/>
        </w:rPr>
        <w:t xml:space="preserve">Donošenje Zaključka o prihvaćanju izvješća o radu općinskog načelnika Općine Kloštar Podravski za razdoblje od </w:t>
      </w:r>
      <w:r w:rsidRPr="0061793C">
        <w:rPr>
          <w:color w:val="000000" w:themeColor="text1"/>
          <w:sz w:val="24"/>
          <w:szCs w:val="24"/>
        </w:rPr>
        <w:t>01. siječanj- 30. lipnja 202</w:t>
      </w:r>
      <w:r w:rsidR="009E1CB5">
        <w:rPr>
          <w:color w:val="000000" w:themeColor="text1"/>
          <w:sz w:val="24"/>
          <w:szCs w:val="24"/>
        </w:rPr>
        <w:t>3</w:t>
      </w:r>
      <w:r w:rsidRPr="0061793C">
        <w:rPr>
          <w:color w:val="000000" w:themeColor="text1"/>
          <w:sz w:val="24"/>
          <w:szCs w:val="24"/>
        </w:rPr>
        <w:t>.</w:t>
      </w:r>
    </w:p>
    <w:p w14:paraId="38B4BEA2" w14:textId="5C1E6CCA" w:rsidR="00A412A5" w:rsidRDefault="00A412A5" w:rsidP="00A412A5">
      <w:pPr>
        <w:pStyle w:val="Odlomakpopisa"/>
        <w:numPr>
          <w:ilvl w:val="0"/>
          <w:numId w:val="2"/>
        </w:numPr>
        <w:contextualSpacing w:val="0"/>
        <w:jc w:val="both"/>
        <w:rPr>
          <w:sz w:val="24"/>
          <w:szCs w:val="24"/>
          <w:lang w:eastAsia="hr-HR"/>
        </w:rPr>
      </w:pPr>
      <w:r w:rsidRPr="0061793C">
        <w:rPr>
          <w:color w:val="000000" w:themeColor="text1"/>
          <w:sz w:val="24"/>
          <w:szCs w:val="24"/>
        </w:rPr>
        <w:t xml:space="preserve">Donošenje </w:t>
      </w:r>
      <w:r w:rsidRPr="0061793C">
        <w:rPr>
          <w:sz w:val="24"/>
          <w:szCs w:val="24"/>
          <w:lang w:eastAsia="hr-HR"/>
        </w:rPr>
        <w:t>Polugodišnjeg izvještaja o izvršenju Proračuna Općine Kloštar Podravski za prvo polugodište 202</w:t>
      </w:r>
      <w:r w:rsidR="009E1CB5">
        <w:rPr>
          <w:sz w:val="24"/>
          <w:szCs w:val="24"/>
          <w:lang w:eastAsia="hr-HR"/>
        </w:rPr>
        <w:t>3</w:t>
      </w:r>
      <w:r w:rsidRPr="0061793C">
        <w:rPr>
          <w:sz w:val="24"/>
          <w:szCs w:val="24"/>
          <w:lang w:eastAsia="hr-HR"/>
        </w:rPr>
        <w:t>. godine.</w:t>
      </w:r>
    </w:p>
    <w:p w14:paraId="751F0CE5" w14:textId="4F306F48" w:rsidR="009E1CB5" w:rsidRPr="00A61688" w:rsidRDefault="009E1CB5" w:rsidP="009E1CB5">
      <w:pPr>
        <w:pStyle w:val="Odlomakpopisa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A61688">
        <w:rPr>
          <w:sz w:val="24"/>
          <w:szCs w:val="24"/>
        </w:rPr>
        <w:t>Donošenje I. izmjene i dopune Proračuna Općine Kloštar Podravski za 2023. godinu i Pojekcije za 2024. i 2025. godinu.</w:t>
      </w:r>
    </w:p>
    <w:p w14:paraId="53F3EB71" w14:textId="04A2F59A" w:rsidR="009E1CB5" w:rsidRPr="009E1CB5" w:rsidRDefault="009E1CB5" w:rsidP="009E1CB5">
      <w:pPr>
        <w:pStyle w:val="Odlomakpopisa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A61688">
        <w:rPr>
          <w:sz w:val="24"/>
          <w:szCs w:val="24"/>
        </w:rPr>
        <w:t xml:space="preserve">Donošenje Programa </w:t>
      </w:r>
      <w:r w:rsidRPr="00A61688">
        <w:rPr>
          <w:sz w:val="24"/>
          <w:szCs w:val="24"/>
          <w:lang w:eastAsia="hr-HR"/>
        </w:rPr>
        <w:t xml:space="preserve">o izmjenama Programa  održavanja komunalne infrastrukture </w:t>
      </w:r>
      <w:r w:rsidRPr="009E1CB5">
        <w:rPr>
          <w:sz w:val="24"/>
          <w:szCs w:val="24"/>
          <w:lang w:eastAsia="hr-HR"/>
        </w:rPr>
        <w:t>na području Općine Kloštar Podravski u 2023. godini.</w:t>
      </w:r>
    </w:p>
    <w:p w14:paraId="4F9C2B69" w14:textId="066AF289" w:rsidR="009E1CB5" w:rsidRPr="009D0A6E" w:rsidRDefault="009E1CB5" w:rsidP="009E1CB5">
      <w:pPr>
        <w:pStyle w:val="Odlomakpopisa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A61688">
        <w:rPr>
          <w:sz w:val="24"/>
          <w:szCs w:val="24"/>
        </w:rPr>
        <w:t xml:space="preserve">Donošenje Programa </w:t>
      </w:r>
      <w:r w:rsidRPr="00A61688">
        <w:rPr>
          <w:sz w:val="24"/>
          <w:szCs w:val="24"/>
          <w:lang w:eastAsia="hr-HR"/>
        </w:rPr>
        <w:t>o izmjeni Programa građenja komunalne infrastrukture na području Općine Kloštar Podravski u 2023. godini.</w:t>
      </w:r>
      <w:r w:rsidRPr="009D0A6E">
        <w:rPr>
          <w:sz w:val="24"/>
          <w:szCs w:val="24"/>
        </w:rPr>
        <w:t xml:space="preserve"> </w:t>
      </w:r>
    </w:p>
    <w:p w14:paraId="4FB85815" w14:textId="45020D6F" w:rsidR="009E1CB5" w:rsidRPr="009E1CB5" w:rsidRDefault="009E1CB5" w:rsidP="009E1CB5">
      <w:pPr>
        <w:pStyle w:val="Odlomakpopisa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A61688">
        <w:rPr>
          <w:sz w:val="24"/>
          <w:szCs w:val="24"/>
        </w:rPr>
        <w:t xml:space="preserve">Donošenje Odluke </w:t>
      </w:r>
      <w:r w:rsidRPr="00A61688">
        <w:rPr>
          <w:sz w:val="24"/>
          <w:szCs w:val="24"/>
          <w:lang w:eastAsia="hr-HR"/>
        </w:rPr>
        <w:t xml:space="preserve">donošenju Plana djelovanja u području prirodnih nepogoda </w:t>
      </w:r>
      <w:r w:rsidRPr="009E1CB5">
        <w:rPr>
          <w:sz w:val="24"/>
          <w:szCs w:val="24"/>
          <w:lang w:eastAsia="hr-HR"/>
        </w:rPr>
        <w:t>Općine Kloštar Podravski za 2024. godinu.</w:t>
      </w:r>
    </w:p>
    <w:p w14:paraId="2B1FCB3A" w14:textId="4DB64F17" w:rsidR="009E1CB5" w:rsidRPr="00967DDE" w:rsidRDefault="009E1CB5" w:rsidP="009E1CB5">
      <w:pPr>
        <w:pStyle w:val="Odlomakpopisa"/>
        <w:numPr>
          <w:ilvl w:val="0"/>
          <w:numId w:val="2"/>
        </w:numPr>
        <w:contextualSpacing w:val="0"/>
        <w:jc w:val="both"/>
        <w:rPr>
          <w:bCs/>
          <w:sz w:val="24"/>
          <w:szCs w:val="24"/>
        </w:rPr>
      </w:pPr>
      <w:r w:rsidRPr="00A61688">
        <w:rPr>
          <w:sz w:val="24"/>
          <w:szCs w:val="24"/>
        </w:rPr>
        <w:t xml:space="preserve">Donošenje Odluke </w:t>
      </w:r>
      <w:r w:rsidRPr="00A61688">
        <w:rPr>
          <w:rFonts w:eastAsiaTheme="minorHAnsi"/>
          <w:bCs/>
          <w:sz w:val="24"/>
          <w:szCs w:val="24"/>
        </w:rPr>
        <w:t>o imenovanju predsjednika i članova Općinskog povjerenstva za procjenu šteta od prirodnih nepogoda Općine Kloštar Podravski.</w:t>
      </w:r>
    </w:p>
    <w:p w14:paraId="47788F6C" w14:textId="0611EB46" w:rsidR="0092376B" w:rsidRPr="009E1CB5" w:rsidRDefault="009E1CB5" w:rsidP="009E1CB5">
      <w:pPr>
        <w:pStyle w:val="Odlomakpopisa"/>
        <w:numPr>
          <w:ilvl w:val="0"/>
          <w:numId w:val="2"/>
        </w:numPr>
        <w:contextualSpacing w:val="0"/>
        <w:jc w:val="both"/>
        <w:rPr>
          <w:bCs/>
          <w:sz w:val="24"/>
          <w:szCs w:val="24"/>
        </w:rPr>
      </w:pPr>
      <w:bookmarkStart w:id="0" w:name="_Toc500330033"/>
      <w:bookmarkStart w:id="1" w:name="_Toc500330177"/>
      <w:bookmarkStart w:id="2" w:name="_Toc500519662"/>
      <w:bookmarkStart w:id="3" w:name="_Toc504655626"/>
      <w:bookmarkStart w:id="4" w:name="_Toc505276400"/>
      <w:bookmarkStart w:id="5" w:name="_Toc18843635"/>
      <w:bookmarkStart w:id="6" w:name="_Toc18843821"/>
      <w:bookmarkStart w:id="7" w:name="_Toc21244900"/>
      <w:bookmarkStart w:id="8" w:name="_Toc21519748"/>
      <w:bookmarkStart w:id="9" w:name="_Toc23764227"/>
      <w:bookmarkStart w:id="10" w:name="_Toc34035695"/>
      <w:bookmarkStart w:id="11" w:name="_Toc47699050"/>
      <w:bookmarkStart w:id="12" w:name="_Toc52193386"/>
      <w:bookmarkStart w:id="13" w:name="_Toc71548917"/>
      <w:bookmarkStart w:id="14" w:name="_Toc72238284"/>
      <w:bookmarkStart w:id="15" w:name="_Toc72238372"/>
      <w:bookmarkStart w:id="16" w:name="_Toc72238435"/>
      <w:bookmarkStart w:id="17" w:name="_Toc72241046"/>
      <w:bookmarkStart w:id="18" w:name="_Toc80350392"/>
      <w:bookmarkStart w:id="19" w:name="_Toc115261690"/>
      <w:bookmarkStart w:id="20" w:name="_Toc462228808"/>
      <w:bookmarkStart w:id="21" w:name="_Toc462229558"/>
      <w:bookmarkStart w:id="22" w:name="_Toc462231220"/>
      <w:bookmarkStart w:id="23" w:name="_Toc462231920"/>
      <w:bookmarkStart w:id="24" w:name="_Toc462235046"/>
      <w:bookmarkStart w:id="25" w:name="_Toc462324639"/>
      <w:bookmarkStart w:id="26" w:name="_Toc463274287"/>
      <w:bookmarkStart w:id="27" w:name="_Toc464041517"/>
      <w:bookmarkStart w:id="28" w:name="_Toc474402581"/>
      <w:bookmarkStart w:id="29" w:name="_Toc474403853"/>
      <w:bookmarkStart w:id="30" w:name="_Toc474404436"/>
      <w:bookmarkStart w:id="31" w:name="_Toc474404745"/>
      <w:bookmarkStart w:id="32" w:name="_Toc476300221"/>
      <w:r w:rsidRPr="00967DDE">
        <w:rPr>
          <w:kern w:val="36"/>
          <w:sz w:val="24"/>
          <w:szCs w:val="24"/>
          <w:lang w:eastAsia="hr-HR"/>
        </w:rPr>
        <w:t>Izvješće</w:t>
      </w:r>
      <w:bookmarkStart w:id="33" w:name="_Toc504655627"/>
      <w:bookmarkStart w:id="34" w:name="_Toc505276401"/>
      <w:bookmarkStart w:id="35" w:name="_Toc18843636"/>
      <w:bookmarkStart w:id="36" w:name="_Toc18843822"/>
      <w:bookmarkStart w:id="37" w:name="_Toc21244901"/>
      <w:bookmarkStart w:id="38" w:name="_Toc21519749"/>
      <w:bookmarkStart w:id="39" w:name="_Toc23764228"/>
      <w:bookmarkStart w:id="40" w:name="_Toc34035696"/>
      <w:bookmarkStart w:id="41" w:name="_Toc47699051"/>
      <w:bookmarkStart w:id="42" w:name="_Toc52193387"/>
      <w:bookmarkStart w:id="43" w:name="_Toc71548918"/>
      <w:bookmarkStart w:id="44" w:name="_Toc72238285"/>
      <w:bookmarkStart w:id="45" w:name="_Toc72238373"/>
      <w:bookmarkStart w:id="46" w:name="_Toc72238436"/>
      <w:bookmarkStart w:id="47" w:name="_Toc72241047"/>
      <w:bookmarkStart w:id="48" w:name="_Toc80350393"/>
      <w:bookmarkStart w:id="49" w:name="_Toc115261691"/>
      <w:bookmarkStart w:id="50" w:name="_Toc500330034"/>
      <w:bookmarkStart w:id="51" w:name="_Toc500330178"/>
      <w:bookmarkStart w:id="52" w:name="_Toc5005196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967DDE">
        <w:rPr>
          <w:kern w:val="36"/>
          <w:sz w:val="24"/>
          <w:szCs w:val="24"/>
          <w:lang w:eastAsia="hr-HR"/>
        </w:rPr>
        <w:t xml:space="preserve"> o provedbi Plana upravljanja imovinom</w:t>
      </w:r>
      <w:bookmarkStart w:id="53" w:name="_Toc462228809"/>
      <w:bookmarkStart w:id="54" w:name="_Toc462229559"/>
      <w:bookmarkStart w:id="55" w:name="_Toc462231221"/>
      <w:bookmarkStart w:id="56" w:name="_Toc462231921"/>
      <w:bookmarkStart w:id="57" w:name="_Toc462235047"/>
      <w:bookmarkStart w:id="58" w:name="_Toc462324640"/>
      <w:bookmarkStart w:id="59" w:name="_Toc463274288"/>
      <w:bookmarkStart w:id="60" w:name="_Toc464041518"/>
      <w:bookmarkStart w:id="61" w:name="_Toc474402582"/>
      <w:bookmarkStart w:id="62" w:name="_Toc474403854"/>
      <w:bookmarkStart w:id="63" w:name="_Toc474404437"/>
      <w:bookmarkStart w:id="64" w:name="_Toc474404746"/>
      <w:bookmarkStart w:id="65" w:name="_Toc476300222"/>
      <w:bookmarkStart w:id="66" w:name="_Toc504655628"/>
      <w:bookmarkStart w:id="67" w:name="_Toc505276402"/>
      <w:bookmarkStart w:id="68" w:name="_Toc18843637"/>
      <w:bookmarkStart w:id="69" w:name="_Toc18843823"/>
      <w:bookmarkStart w:id="70" w:name="_Toc21244902"/>
      <w:bookmarkStart w:id="71" w:name="_Toc21519750"/>
      <w:bookmarkStart w:id="72" w:name="_Toc23764229"/>
      <w:bookmarkStart w:id="73" w:name="_Toc34035697"/>
      <w:bookmarkStart w:id="74" w:name="_Toc47699052"/>
      <w:bookmarkStart w:id="75" w:name="_Toc52193388"/>
      <w:bookmarkStart w:id="76" w:name="_Toc71548919"/>
      <w:bookmarkStart w:id="77" w:name="_Toc72238286"/>
      <w:bookmarkStart w:id="78" w:name="_Toc72238374"/>
      <w:bookmarkStart w:id="79" w:name="_Toc72238437"/>
      <w:bookmarkStart w:id="80" w:name="_Toc72241048"/>
      <w:bookmarkStart w:id="81" w:name="_Toc80350394"/>
      <w:bookmarkStart w:id="82" w:name="_Toc115261692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967DDE">
        <w:rPr>
          <w:kern w:val="36"/>
          <w:sz w:val="24"/>
          <w:szCs w:val="24"/>
          <w:lang w:eastAsia="hr-HR"/>
        </w:rPr>
        <w:t xml:space="preserve"> u vlasništvu Općine Kloštar Podravski za 2022. </w:t>
      </w:r>
      <w:r>
        <w:rPr>
          <w:kern w:val="36"/>
          <w:sz w:val="24"/>
          <w:szCs w:val="24"/>
          <w:lang w:eastAsia="hr-HR"/>
        </w:rPr>
        <w:t>g</w:t>
      </w:r>
      <w:r w:rsidRPr="00967DDE">
        <w:rPr>
          <w:kern w:val="36"/>
          <w:sz w:val="24"/>
          <w:szCs w:val="24"/>
          <w:lang w:eastAsia="hr-HR"/>
        </w:rPr>
        <w:t>odinu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rPr>
          <w:kern w:val="36"/>
          <w:sz w:val="24"/>
          <w:szCs w:val="24"/>
          <w:lang w:eastAsia="hr-HR"/>
        </w:rPr>
        <w:t>.</w:t>
      </w:r>
    </w:p>
    <w:p w14:paraId="2947D76C" w14:textId="52B4456A" w:rsidR="008B373F" w:rsidRPr="0092376B" w:rsidRDefault="008B373F" w:rsidP="009E1CB5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13D40F7F" w14:textId="40B77691" w:rsidR="00C22228" w:rsidRPr="0092376B" w:rsidRDefault="00C22228" w:rsidP="008B373F">
      <w:pPr>
        <w:ind w:left="720"/>
        <w:jc w:val="both"/>
        <w:rPr>
          <w:noProof w:val="0"/>
          <w:sz w:val="22"/>
          <w:szCs w:val="22"/>
          <w:lang w:eastAsia="hr-HR"/>
        </w:rPr>
      </w:pPr>
    </w:p>
    <w:p w14:paraId="496335BB" w14:textId="77777777" w:rsidR="00C22228" w:rsidRPr="0092376B" w:rsidRDefault="00C22228" w:rsidP="00C22228">
      <w:pPr>
        <w:suppressAutoHyphens/>
        <w:ind w:left="-1134"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S poštovanjem,</w:t>
      </w:r>
    </w:p>
    <w:p w14:paraId="7E11226B" w14:textId="486BE438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PREDSJEDNI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>CA</w:t>
      </w:r>
      <w:r w:rsidRPr="0092376B">
        <w:rPr>
          <w:b/>
          <w:bCs/>
          <w:noProof w:val="0"/>
          <w:sz w:val="22"/>
          <w:szCs w:val="22"/>
          <w:lang w:eastAsia="hr-HR"/>
        </w:rPr>
        <w:t>:</w:t>
      </w:r>
    </w:p>
    <w:p w14:paraId="72625AC1" w14:textId="77777777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42408FEE" w14:textId="49FF8E16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    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 xml:space="preserve">Marija </w:t>
      </w:r>
      <w:proofErr w:type="spellStart"/>
      <w:r w:rsidR="00487BD6" w:rsidRPr="0092376B">
        <w:rPr>
          <w:b/>
          <w:bCs/>
          <w:noProof w:val="0"/>
          <w:sz w:val="22"/>
          <w:szCs w:val="22"/>
          <w:lang w:eastAsia="hr-HR"/>
        </w:rPr>
        <w:t>Šimunko</w:t>
      </w:r>
      <w:proofErr w:type="spellEnd"/>
    </w:p>
    <w:p w14:paraId="41DE7401" w14:textId="77777777" w:rsidR="00C22228" w:rsidRPr="001B0FB7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0E151C57" w14:textId="77777777" w:rsidR="00C22228" w:rsidRPr="001B0FB7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</w:t>
      </w:r>
    </w:p>
    <w:p w14:paraId="1FC3EFD0" w14:textId="0F9DA7B3" w:rsidR="00534D55" w:rsidRPr="001B0FB7" w:rsidRDefault="00C22228" w:rsidP="001B0FB7">
      <w:pPr>
        <w:suppressAutoHyphens/>
        <w:ind w:left="-1134" w:firstLine="1134"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</w:p>
    <w:sectPr w:rsidR="00534D55" w:rsidRPr="001B0FB7" w:rsidSect="00B05B09">
      <w:pgSz w:w="11907" w:h="16840" w:code="9"/>
      <w:pgMar w:top="0" w:right="1325" w:bottom="567" w:left="26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2F126ED4"/>
    <w:multiLevelType w:val="hybridMultilevel"/>
    <w:tmpl w:val="4B5A0A60"/>
    <w:lvl w:ilvl="0" w:tplc="B810DFF4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A04692"/>
    <w:multiLevelType w:val="hybridMultilevel"/>
    <w:tmpl w:val="0890B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395049">
    <w:abstractNumId w:val="0"/>
  </w:num>
  <w:num w:numId="2" w16cid:durableId="82576098">
    <w:abstractNumId w:val="4"/>
  </w:num>
  <w:num w:numId="3" w16cid:durableId="1779250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402572">
    <w:abstractNumId w:val="3"/>
  </w:num>
  <w:num w:numId="5" w16cid:durableId="2115244966">
    <w:abstractNumId w:val="1"/>
  </w:num>
  <w:num w:numId="6" w16cid:durableId="304163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9"/>
    <w:rsid w:val="0003265C"/>
    <w:rsid w:val="00096414"/>
    <w:rsid w:val="001B0FB7"/>
    <w:rsid w:val="001E6D0F"/>
    <w:rsid w:val="004400BA"/>
    <w:rsid w:val="00487BD6"/>
    <w:rsid w:val="00534D55"/>
    <w:rsid w:val="006738F7"/>
    <w:rsid w:val="006F7E39"/>
    <w:rsid w:val="0079549F"/>
    <w:rsid w:val="008B373F"/>
    <w:rsid w:val="0092376B"/>
    <w:rsid w:val="009E1CB5"/>
    <w:rsid w:val="00A412A5"/>
    <w:rsid w:val="00B05B09"/>
    <w:rsid w:val="00BA39BA"/>
    <w:rsid w:val="00C22228"/>
    <w:rsid w:val="00D4566E"/>
    <w:rsid w:val="00E32D82"/>
    <w:rsid w:val="00F00EC5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C24"/>
  <w15:chartTrackingRefBased/>
  <w15:docId w15:val="{3C9E6C12-B0CA-4297-AE3F-F9AABF6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534D55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4D55"/>
    <w:rPr>
      <w:rFonts w:ascii="Times New Roman" w:eastAsia="Times New Roman" w:hAnsi="Times New Roman" w:cs="Times New Roman"/>
      <w:noProof/>
      <w:sz w:val="24"/>
      <w:szCs w:val="20"/>
    </w:rPr>
  </w:style>
  <w:style w:type="paragraph" w:styleId="Odlomakpopisa">
    <w:name w:val="List Paragraph"/>
    <w:basedOn w:val="Normal"/>
    <w:uiPriority w:val="34"/>
    <w:qFormat/>
    <w:rsid w:val="0003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cp:lastPrinted>2022-07-05T10:55:00Z</cp:lastPrinted>
  <dcterms:created xsi:type="dcterms:W3CDTF">2023-10-10T08:13:00Z</dcterms:created>
  <dcterms:modified xsi:type="dcterms:W3CDTF">2023-10-10T08:13:00Z</dcterms:modified>
</cp:coreProperties>
</file>