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E8F0" w14:textId="1F021B78" w:rsidR="005969D9" w:rsidRPr="003E3373" w:rsidRDefault="006D3880" w:rsidP="005969D9">
      <w:pPr>
        <w:jc w:val="center"/>
        <w:rPr>
          <w:b/>
        </w:rPr>
      </w:pPr>
      <w:r>
        <w:rPr>
          <w:b/>
        </w:rPr>
        <w:t>OPĆINA KLOŠTAR PODRAVSKI</w:t>
      </w:r>
    </w:p>
    <w:p w14:paraId="2E1A5EB9" w14:textId="77777777" w:rsidR="005969D9" w:rsidRPr="001A4644" w:rsidRDefault="005969D9" w:rsidP="005969D9">
      <w:pPr>
        <w:jc w:val="center"/>
      </w:pPr>
    </w:p>
    <w:p w14:paraId="44B09E4C" w14:textId="77777777" w:rsidR="005969D9" w:rsidRPr="001A4644" w:rsidRDefault="005969D9" w:rsidP="005969D9">
      <w:pPr>
        <w:jc w:val="center"/>
      </w:pPr>
    </w:p>
    <w:p w14:paraId="46B5A133" w14:textId="77777777" w:rsidR="005969D9" w:rsidRPr="001A4644" w:rsidRDefault="005969D9" w:rsidP="005969D9">
      <w:pPr>
        <w:jc w:val="center"/>
      </w:pPr>
    </w:p>
    <w:p w14:paraId="40F60854" w14:textId="77777777" w:rsidR="005969D9" w:rsidRPr="001A4644" w:rsidRDefault="005969D9" w:rsidP="005969D9">
      <w:pPr>
        <w:jc w:val="center"/>
      </w:pPr>
    </w:p>
    <w:p w14:paraId="39AA6073" w14:textId="77777777" w:rsidR="005969D9" w:rsidRPr="001A4644" w:rsidRDefault="005969D9" w:rsidP="005969D9">
      <w:pPr>
        <w:jc w:val="center"/>
      </w:pPr>
    </w:p>
    <w:p w14:paraId="5842DEC3" w14:textId="77777777" w:rsidR="005969D9" w:rsidRPr="001A4644" w:rsidRDefault="005969D9" w:rsidP="005969D9">
      <w:pPr>
        <w:jc w:val="center"/>
      </w:pPr>
    </w:p>
    <w:p w14:paraId="1868C784" w14:textId="77777777" w:rsidR="005969D9" w:rsidRPr="001A4644" w:rsidRDefault="005969D9" w:rsidP="005969D9">
      <w:pPr>
        <w:jc w:val="center"/>
      </w:pPr>
    </w:p>
    <w:p w14:paraId="06BAE348" w14:textId="77777777" w:rsidR="005969D9" w:rsidRPr="001A4644" w:rsidRDefault="005969D9" w:rsidP="005969D9">
      <w:pPr>
        <w:jc w:val="center"/>
      </w:pPr>
    </w:p>
    <w:p w14:paraId="4AADE9D8" w14:textId="77777777" w:rsidR="005969D9" w:rsidRPr="001A4644" w:rsidRDefault="005969D9" w:rsidP="005969D9">
      <w:pPr>
        <w:jc w:val="center"/>
      </w:pPr>
    </w:p>
    <w:p w14:paraId="0CF0CF26" w14:textId="77777777" w:rsidR="005969D9" w:rsidRPr="001A4644" w:rsidRDefault="005969D9" w:rsidP="005969D9">
      <w:pPr>
        <w:jc w:val="center"/>
      </w:pPr>
    </w:p>
    <w:p w14:paraId="0D47A9D1" w14:textId="77777777" w:rsidR="005969D9" w:rsidRPr="001A4644" w:rsidRDefault="005969D9" w:rsidP="005969D9">
      <w:pPr>
        <w:jc w:val="center"/>
      </w:pPr>
    </w:p>
    <w:p w14:paraId="114A7592" w14:textId="77777777" w:rsidR="005969D9" w:rsidRPr="001A4644" w:rsidRDefault="005969D9" w:rsidP="005969D9">
      <w:pPr>
        <w:jc w:val="center"/>
      </w:pPr>
    </w:p>
    <w:p w14:paraId="708D0FD1" w14:textId="77777777" w:rsidR="005969D9" w:rsidRPr="001A4644" w:rsidRDefault="005969D9" w:rsidP="005969D9">
      <w:pPr>
        <w:jc w:val="center"/>
      </w:pPr>
    </w:p>
    <w:p w14:paraId="6EA4C474" w14:textId="77777777" w:rsidR="005969D9" w:rsidRPr="001A4644" w:rsidRDefault="005969D9" w:rsidP="005969D9">
      <w:pPr>
        <w:jc w:val="center"/>
      </w:pPr>
    </w:p>
    <w:p w14:paraId="421175F9" w14:textId="77777777" w:rsidR="005969D9" w:rsidRPr="001A4644" w:rsidRDefault="005969D9" w:rsidP="005969D9">
      <w:pPr>
        <w:jc w:val="center"/>
      </w:pPr>
    </w:p>
    <w:p w14:paraId="32E7B796" w14:textId="77777777" w:rsidR="005969D9" w:rsidRPr="001A4644" w:rsidRDefault="005969D9" w:rsidP="005969D9">
      <w:pPr>
        <w:jc w:val="center"/>
      </w:pPr>
    </w:p>
    <w:p w14:paraId="7E7ABF11" w14:textId="77777777" w:rsidR="005969D9" w:rsidRPr="001A4644" w:rsidRDefault="005969D9" w:rsidP="005969D9">
      <w:pPr>
        <w:jc w:val="center"/>
      </w:pPr>
    </w:p>
    <w:p w14:paraId="4600FD9D" w14:textId="77777777" w:rsidR="005969D9" w:rsidRPr="003E3373" w:rsidRDefault="005969D9" w:rsidP="005969D9">
      <w:pPr>
        <w:jc w:val="center"/>
        <w:rPr>
          <w:b/>
        </w:rPr>
      </w:pPr>
      <w:r w:rsidRPr="003E3373">
        <w:rPr>
          <w:b/>
        </w:rPr>
        <w:t>OBRAZLOŽENJE PRORAČUNA</w:t>
      </w:r>
    </w:p>
    <w:p w14:paraId="2F0E556A" w14:textId="6C73B4CA" w:rsidR="005969D9" w:rsidRPr="003E3373" w:rsidRDefault="006D3880" w:rsidP="005969D9">
      <w:pPr>
        <w:jc w:val="center"/>
        <w:rPr>
          <w:b/>
        </w:rPr>
      </w:pPr>
      <w:r>
        <w:rPr>
          <w:b/>
        </w:rPr>
        <w:t>OPĆINE KLOŠTAR PODRAVSKI</w:t>
      </w:r>
      <w:r w:rsidR="005969D9" w:rsidRPr="003E3373">
        <w:rPr>
          <w:b/>
        </w:rPr>
        <w:t xml:space="preserve"> ZA 20</w:t>
      </w:r>
      <w:r w:rsidR="005969D9">
        <w:rPr>
          <w:b/>
        </w:rPr>
        <w:t>23</w:t>
      </w:r>
      <w:r w:rsidR="005969D9" w:rsidRPr="003E3373">
        <w:rPr>
          <w:b/>
        </w:rPr>
        <w:t>.</w:t>
      </w:r>
      <w:r w:rsidR="005969D9">
        <w:rPr>
          <w:b/>
        </w:rPr>
        <w:t xml:space="preserve"> GODINU </w:t>
      </w:r>
    </w:p>
    <w:p w14:paraId="53EF9421" w14:textId="77777777" w:rsidR="005969D9" w:rsidRPr="003E3373" w:rsidRDefault="005969D9" w:rsidP="005969D9">
      <w:pPr>
        <w:jc w:val="center"/>
        <w:rPr>
          <w:b/>
        </w:rPr>
      </w:pPr>
      <w:r w:rsidRPr="003E3373">
        <w:rPr>
          <w:b/>
        </w:rPr>
        <w:t xml:space="preserve"> I PROJEKCIJA ZA 202</w:t>
      </w:r>
      <w:r>
        <w:rPr>
          <w:b/>
        </w:rPr>
        <w:t>4</w:t>
      </w:r>
      <w:r w:rsidRPr="003E3373">
        <w:rPr>
          <w:b/>
        </w:rPr>
        <w:t>. I 202</w:t>
      </w:r>
      <w:r>
        <w:rPr>
          <w:b/>
        </w:rPr>
        <w:t>5</w:t>
      </w:r>
      <w:r w:rsidRPr="003E3373">
        <w:rPr>
          <w:b/>
        </w:rPr>
        <w:t xml:space="preserve">. GODINU </w:t>
      </w:r>
    </w:p>
    <w:p w14:paraId="2912A0EA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4AB3EC33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73794D65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0F9B18FA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4C19D6E8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165662F1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0B1E772B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2ACE6844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4B82C2A8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72728B95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2F61CA31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55968567" w14:textId="77777777" w:rsidR="005969D9" w:rsidRPr="001A4644" w:rsidRDefault="005969D9" w:rsidP="005969D9">
      <w:pPr>
        <w:tabs>
          <w:tab w:val="left" w:pos="7845"/>
        </w:tabs>
        <w:ind w:firstLine="708"/>
        <w:jc w:val="both"/>
        <w:rPr>
          <w:color w:val="000000"/>
        </w:rPr>
      </w:pPr>
      <w:r>
        <w:rPr>
          <w:color w:val="000000"/>
        </w:rPr>
        <w:tab/>
      </w:r>
    </w:p>
    <w:p w14:paraId="0A88A4D3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3727F56A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12FEB748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50C9FB7B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6FC16B9B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6A4A15E9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37378E8C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696450D9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487E7351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361AC624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3C301324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1B5B3189" w14:textId="77777777" w:rsidR="005969D9" w:rsidRPr="001A4644" w:rsidRDefault="005969D9" w:rsidP="005969D9">
      <w:pPr>
        <w:jc w:val="both"/>
        <w:rPr>
          <w:color w:val="000000"/>
        </w:rPr>
      </w:pPr>
    </w:p>
    <w:p w14:paraId="14880600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4A342132" w14:textId="2DEB8F10" w:rsidR="005969D9" w:rsidRDefault="005969D9" w:rsidP="00EF734E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STUDENI 2022</w:t>
      </w:r>
    </w:p>
    <w:p w14:paraId="40DC1F05" w14:textId="579EE439" w:rsidR="006D3880" w:rsidRDefault="006D3880" w:rsidP="00EF734E">
      <w:pPr>
        <w:ind w:firstLine="708"/>
        <w:jc w:val="center"/>
        <w:rPr>
          <w:b/>
          <w:color w:val="000000"/>
        </w:rPr>
      </w:pPr>
    </w:p>
    <w:p w14:paraId="05A63DA5" w14:textId="77777777" w:rsidR="006D3880" w:rsidRPr="00EF734E" w:rsidRDefault="006D3880" w:rsidP="00EF734E">
      <w:pPr>
        <w:ind w:firstLine="708"/>
        <w:jc w:val="center"/>
        <w:rPr>
          <w:b/>
          <w:color w:val="000000"/>
        </w:rPr>
      </w:pPr>
    </w:p>
    <w:p w14:paraId="4CEA65A3" w14:textId="04078134" w:rsidR="005969D9" w:rsidRDefault="005969D9" w:rsidP="005969D9">
      <w:pPr>
        <w:numPr>
          <w:ilvl w:val="0"/>
          <w:numId w:val="1"/>
        </w:numPr>
        <w:spacing w:before="240" w:after="60"/>
        <w:outlineLvl w:val="0"/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</w:pPr>
      <w:bookmarkStart w:id="0" w:name="_Toc499192288"/>
      <w:r w:rsidRPr="005969D9"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  <w:lastRenderedPageBreak/>
        <w:t>Prihodi i primici</w:t>
      </w:r>
      <w:bookmarkEnd w:id="0"/>
    </w:p>
    <w:p w14:paraId="2EF45141" w14:textId="1A74BE93" w:rsidR="00CB510A" w:rsidRDefault="00CB510A" w:rsidP="00CB510A">
      <w:pPr>
        <w:spacing w:before="240" w:after="60"/>
        <w:ind w:left="927"/>
        <w:outlineLvl w:val="0"/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</w:pPr>
    </w:p>
    <w:p w14:paraId="0BBFBB1D" w14:textId="77777777" w:rsidR="00CB510A" w:rsidRPr="005969D9" w:rsidRDefault="00CB510A" w:rsidP="00CB510A">
      <w:pPr>
        <w:spacing w:before="240" w:after="60"/>
        <w:ind w:left="927"/>
        <w:outlineLvl w:val="0"/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</w:pPr>
    </w:p>
    <w:p w14:paraId="5749FC53" w14:textId="44716DBD" w:rsidR="005969D9" w:rsidRPr="006D3880" w:rsidRDefault="005969D9" w:rsidP="00596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</w:rPr>
      </w:pPr>
      <w:r w:rsidRPr="005969D9">
        <w:rPr>
          <w:color w:val="000000"/>
        </w:rPr>
        <w:t xml:space="preserve">Prijedlog prihoda i primitaka Proračuna </w:t>
      </w:r>
      <w:r w:rsidR="006D3880">
        <w:rPr>
          <w:color w:val="000000"/>
        </w:rPr>
        <w:t>općine Kloštar Podravski</w:t>
      </w:r>
      <w:r w:rsidRPr="005969D9">
        <w:rPr>
          <w:color w:val="000000"/>
        </w:rPr>
        <w:t xml:space="preserve"> 2023. godinu </w:t>
      </w:r>
      <w:r w:rsidR="005D6C36">
        <w:rPr>
          <w:color w:val="000000"/>
        </w:rPr>
        <w:t xml:space="preserve">kao </w:t>
      </w:r>
      <w:r w:rsidRPr="005969D9">
        <w:rPr>
          <w:color w:val="000000"/>
        </w:rPr>
        <w:t>i prijedlog projekcija za 2024. i 2025. godinu izrađen je na temelju propisa, Uputa Ministarstva financija i Smjernica Vlade RH, kao i procjene ostvarenja izvornih prihoda proračuna</w:t>
      </w:r>
      <w:r w:rsidR="006D3880">
        <w:rPr>
          <w:color w:val="000000"/>
        </w:rPr>
        <w:t>.</w:t>
      </w:r>
    </w:p>
    <w:p w14:paraId="4E8BB7A3" w14:textId="77777777" w:rsidR="006D3880" w:rsidRPr="005969D9" w:rsidRDefault="006D3880" w:rsidP="006D3880">
      <w:pPr>
        <w:autoSpaceDE w:val="0"/>
        <w:autoSpaceDN w:val="0"/>
        <w:adjustRightInd w:val="0"/>
        <w:ind w:left="502"/>
        <w:jc w:val="both"/>
        <w:rPr>
          <w:color w:val="FF0000"/>
        </w:rPr>
      </w:pPr>
    </w:p>
    <w:p w14:paraId="5BFF989A" w14:textId="4891C4B6" w:rsidR="006D3880" w:rsidRPr="001D5CBE" w:rsidRDefault="005969D9" w:rsidP="001D5CB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</w:rPr>
      </w:pPr>
      <w:r w:rsidRPr="001D5CBE">
        <w:rPr>
          <w:color w:val="000000"/>
        </w:rPr>
        <w:t xml:space="preserve">Prihodi i primici Proračuna planirani su u iznosu </w:t>
      </w:r>
      <w:r w:rsidR="001D5CBE" w:rsidRPr="001D5CBE">
        <w:rPr>
          <w:color w:val="000000"/>
        </w:rPr>
        <w:t xml:space="preserve">3.712.223,70 </w:t>
      </w:r>
      <w:r w:rsidRPr="001D5CBE">
        <w:rPr>
          <w:color w:val="000000"/>
        </w:rPr>
        <w:t xml:space="preserve"> eura.</w:t>
      </w:r>
    </w:p>
    <w:p w14:paraId="778E2196" w14:textId="77777777" w:rsidR="006D3880" w:rsidRDefault="006D3880" w:rsidP="006D3880">
      <w:pPr>
        <w:pStyle w:val="Odlomakpopisa"/>
        <w:rPr>
          <w:color w:val="000000"/>
        </w:rPr>
      </w:pPr>
    </w:p>
    <w:p w14:paraId="4C61DB63" w14:textId="6110C918" w:rsidR="005969D9" w:rsidRPr="006D3880" w:rsidRDefault="005969D9" w:rsidP="006D3880">
      <w:pPr>
        <w:autoSpaceDE w:val="0"/>
        <w:autoSpaceDN w:val="0"/>
        <w:adjustRightInd w:val="0"/>
        <w:ind w:left="502"/>
        <w:jc w:val="both"/>
        <w:rPr>
          <w:color w:val="FF0000"/>
        </w:rPr>
      </w:pPr>
      <w:r w:rsidRPr="005969D9">
        <w:rPr>
          <w:color w:val="000000"/>
        </w:rPr>
        <w:t xml:space="preserve"> </w:t>
      </w:r>
    </w:p>
    <w:p w14:paraId="5360626A" w14:textId="04775F40" w:rsidR="006D3880" w:rsidRPr="006D3880" w:rsidRDefault="006D3880" w:rsidP="00596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</w:rPr>
      </w:pPr>
      <w:r>
        <w:rPr>
          <w:color w:val="000000"/>
        </w:rPr>
        <w:t xml:space="preserve">Prihodi od poreza  planirani su u iznosu od  </w:t>
      </w:r>
      <w:r w:rsidR="00CB510A">
        <w:rPr>
          <w:color w:val="000000"/>
        </w:rPr>
        <w:t>473.885,46</w:t>
      </w:r>
      <w:r>
        <w:rPr>
          <w:color w:val="000000"/>
        </w:rPr>
        <w:t xml:space="preserve"> eura.</w:t>
      </w:r>
    </w:p>
    <w:p w14:paraId="499C453F" w14:textId="77777777" w:rsidR="006D3880" w:rsidRPr="006D3880" w:rsidRDefault="006D3880" w:rsidP="006D3880">
      <w:pPr>
        <w:autoSpaceDE w:val="0"/>
        <w:autoSpaceDN w:val="0"/>
        <w:adjustRightInd w:val="0"/>
        <w:ind w:left="502"/>
        <w:jc w:val="both"/>
        <w:rPr>
          <w:color w:val="FF0000"/>
        </w:rPr>
      </w:pPr>
    </w:p>
    <w:p w14:paraId="0FA4E888" w14:textId="47C926C9" w:rsidR="006D3880" w:rsidRPr="006D3880" w:rsidRDefault="006D3880" w:rsidP="00596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</w:rPr>
      </w:pPr>
      <w:r>
        <w:rPr>
          <w:color w:val="000000"/>
        </w:rPr>
        <w:t>Pomoći su planirane u iznosu od 2.</w:t>
      </w:r>
      <w:r w:rsidR="001D5CBE">
        <w:rPr>
          <w:color w:val="000000"/>
        </w:rPr>
        <w:t>238.283,89</w:t>
      </w:r>
      <w:r>
        <w:rPr>
          <w:color w:val="000000"/>
        </w:rPr>
        <w:t xml:space="preserve"> eura i </w:t>
      </w:r>
      <w:r w:rsidR="00CB510A">
        <w:rPr>
          <w:color w:val="000000"/>
        </w:rPr>
        <w:t xml:space="preserve"> uglavnom se o</w:t>
      </w:r>
      <w:r>
        <w:rPr>
          <w:color w:val="000000"/>
        </w:rPr>
        <w:t>dnose  na pomoći za</w:t>
      </w:r>
    </w:p>
    <w:p w14:paraId="0E11CA87" w14:textId="415FE431" w:rsidR="006D3880" w:rsidRDefault="006D3880" w:rsidP="006D3880">
      <w:pPr>
        <w:autoSpaceDE w:val="0"/>
        <w:autoSpaceDN w:val="0"/>
        <w:adjustRightInd w:val="0"/>
        <w:ind w:left="502"/>
        <w:jc w:val="both"/>
        <w:rPr>
          <w:color w:val="000000"/>
        </w:rPr>
      </w:pPr>
      <w:r>
        <w:rPr>
          <w:color w:val="000000"/>
        </w:rPr>
        <w:t>Izgradnju Tržnog centra, Termi Kloštar Podravski i izgradnju Područnog dječjeg vrtića Kloštar Podravski-dvije jedinice za vrtićku dob.</w:t>
      </w:r>
    </w:p>
    <w:p w14:paraId="16C204AB" w14:textId="77777777" w:rsidR="00CB510A" w:rsidRPr="006D3880" w:rsidRDefault="00CB510A" w:rsidP="006D3880">
      <w:pPr>
        <w:autoSpaceDE w:val="0"/>
        <w:autoSpaceDN w:val="0"/>
        <w:adjustRightInd w:val="0"/>
        <w:ind w:left="502"/>
        <w:jc w:val="both"/>
        <w:rPr>
          <w:color w:val="FF0000"/>
        </w:rPr>
      </w:pPr>
    </w:p>
    <w:p w14:paraId="33F61EC7" w14:textId="55AC64D0" w:rsidR="00CB510A" w:rsidRDefault="00CB510A" w:rsidP="006D3880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Prihodi od imovine planirani su u iznosu od </w:t>
      </w:r>
      <w:r w:rsidR="001D5CBE">
        <w:rPr>
          <w:color w:val="000000"/>
        </w:rPr>
        <w:t>961.830,19</w:t>
      </w:r>
      <w:r>
        <w:rPr>
          <w:color w:val="000000"/>
        </w:rPr>
        <w:t xml:space="preserve"> eura. Najveća stavka su prihodi od naknade za mineralne sirovine.</w:t>
      </w:r>
    </w:p>
    <w:p w14:paraId="3858A594" w14:textId="77777777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0439854B" w14:textId="77777777" w:rsidR="00CB510A" w:rsidRDefault="00CB510A" w:rsidP="006D3880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Prihodi po posebnim propisima i naknada planirani su u iznosu od 34.640,65 eura.</w:t>
      </w:r>
    </w:p>
    <w:p w14:paraId="31575FA9" w14:textId="239D3B57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  <w:r>
        <w:rPr>
          <w:color w:val="000000"/>
        </w:rPr>
        <w:t xml:space="preserve">Glavninu tih prihoda čini komunalna naknada.  </w:t>
      </w:r>
    </w:p>
    <w:p w14:paraId="61FA4FE5" w14:textId="77777777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0E8A7B27" w14:textId="5F4D0AEA" w:rsidR="00CB510A" w:rsidRDefault="00CB510A" w:rsidP="00CB510A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Ostali prihodi planirani su u iznosu od 2.256,28 eura.</w:t>
      </w:r>
    </w:p>
    <w:p w14:paraId="29A892B1" w14:textId="77777777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2C4D40EF" w14:textId="4310686B" w:rsidR="00CB510A" w:rsidRDefault="00CB510A" w:rsidP="00CB510A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Prodajom proizvedene dugotrajne imovine planira se prihodovati 1.327,23 eura.</w:t>
      </w:r>
    </w:p>
    <w:p w14:paraId="189CF3A8" w14:textId="77777777" w:rsidR="00CB510A" w:rsidRPr="00CB510A" w:rsidRDefault="00CB510A" w:rsidP="00CB510A">
      <w:pPr>
        <w:pStyle w:val="Odlomakpopisa"/>
        <w:rPr>
          <w:color w:val="000000"/>
        </w:rPr>
      </w:pPr>
    </w:p>
    <w:p w14:paraId="67829BB9" w14:textId="37A478B4" w:rsidR="00CB510A" w:rsidRDefault="00CB510A" w:rsidP="00CB510A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Primici od zaduživanja planirani su u iznosu od  345.079,31 euro i služit će za pokriće rashoda poslovanja uglavnom za nabavu nefinancijske imovine.</w:t>
      </w:r>
    </w:p>
    <w:p w14:paraId="0637CC82" w14:textId="77777777" w:rsidR="00CB510A" w:rsidRPr="00CB510A" w:rsidRDefault="00CB510A" w:rsidP="00CB510A">
      <w:pPr>
        <w:pStyle w:val="Odlomakpopisa"/>
        <w:rPr>
          <w:color w:val="000000"/>
        </w:rPr>
      </w:pPr>
    </w:p>
    <w:p w14:paraId="3BB768AF" w14:textId="75F0AF27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2D7C73D7" w14:textId="5579F35E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427A40F4" w14:textId="671AA861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04BA85FB" w14:textId="77777777" w:rsidR="00CB510A" w:rsidRP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466C139A" w14:textId="02B2A183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19EAE254" w14:textId="62F96BC9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15A8E280" w14:textId="0B06123C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02F63116" w14:textId="39C5CFB1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74BD83B4" w14:textId="25728F65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36F3EB09" w14:textId="468C8DD6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192A3538" w14:textId="03485D18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0A281A98" w14:textId="3F90E787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350EFA41" w14:textId="77777777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11A5CCC3" w14:textId="70957932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4B92BDEA" w14:textId="6DDDE847" w:rsidR="006D3880" w:rsidRPr="006D3880" w:rsidRDefault="006D3880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6500B5D6" w14:textId="77777777" w:rsidR="006D3880" w:rsidRDefault="006D3880" w:rsidP="006D3880">
      <w:pPr>
        <w:autoSpaceDE w:val="0"/>
        <w:autoSpaceDN w:val="0"/>
        <w:adjustRightInd w:val="0"/>
        <w:jc w:val="both"/>
        <w:rPr>
          <w:color w:val="000000"/>
        </w:rPr>
      </w:pPr>
    </w:p>
    <w:p w14:paraId="41210003" w14:textId="2A0A5B77" w:rsidR="006D3880" w:rsidRPr="005969D9" w:rsidRDefault="006D3880" w:rsidP="006D3880">
      <w:pPr>
        <w:autoSpaceDE w:val="0"/>
        <w:autoSpaceDN w:val="0"/>
        <w:adjustRightInd w:val="0"/>
        <w:jc w:val="both"/>
        <w:rPr>
          <w:color w:val="FF0000"/>
        </w:rPr>
      </w:pPr>
      <w:r>
        <w:rPr>
          <w:color w:val="000000"/>
        </w:rPr>
        <w:t xml:space="preserve"> </w:t>
      </w:r>
    </w:p>
    <w:p w14:paraId="47225A36" w14:textId="0CF564FA" w:rsidR="005969D9" w:rsidRDefault="00037F44" w:rsidP="00037F44">
      <w:pPr>
        <w:pStyle w:val="Odlomakpopisa"/>
        <w:numPr>
          <w:ilvl w:val="0"/>
          <w:numId w:val="1"/>
        </w:numPr>
        <w:rPr>
          <w:rFonts w:ascii="Cambria" w:hAnsi="Cambria"/>
          <w:b/>
          <w:sz w:val="32"/>
          <w:szCs w:val="32"/>
        </w:rPr>
      </w:pPr>
      <w:r w:rsidRPr="00037F44">
        <w:rPr>
          <w:rFonts w:ascii="Cambria" w:hAnsi="Cambria"/>
          <w:b/>
          <w:sz w:val="32"/>
          <w:szCs w:val="32"/>
        </w:rPr>
        <w:lastRenderedPageBreak/>
        <w:t xml:space="preserve">Rashodi i izdaci </w:t>
      </w:r>
    </w:p>
    <w:p w14:paraId="3D2F900E" w14:textId="77777777" w:rsidR="00384A56" w:rsidRPr="00384A56" w:rsidRDefault="00384A56" w:rsidP="00384A56">
      <w:pPr>
        <w:rPr>
          <w:rFonts w:ascii="Cambria" w:hAnsi="Cambria"/>
          <w:b/>
          <w:sz w:val="32"/>
          <w:szCs w:val="32"/>
        </w:rPr>
      </w:pPr>
    </w:p>
    <w:p w14:paraId="0BEB92FA" w14:textId="77777777" w:rsidR="00037F44" w:rsidRDefault="00037F44" w:rsidP="00037F44">
      <w:pPr>
        <w:rPr>
          <w:rFonts w:ascii="Cambria" w:hAnsi="Cambria"/>
          <w:b/>
          <w:sz w:val="32"/>
          <w:szCs w:val="32"/>
        </w:rPr>
      </w:pPr>
    </w:p>
    <w:p w14:paraId="67722DA0" w14:textId="636B9261" w:rsidR="00037F44" w:rsidRDefault="00A155CE" w:rsidP="00037F44">
      <w:pPr>
        <w:pStyle w:val="Default"/>
        <w:jc w:val="both"/>
        <w:rPr>
          <w:color w:val="auto"/>
        </w:rPr>
      </w:pPr>
      <w:r>
        <w:t xml:space="preserve">Rashodi i izdaci su za </w:t>
      </w:r>
      <w:r w:rsidR="00037F44">
        <w:t>2023.</w:t>
      </w:r>
      <w:r>
        <w:t xml:space="preserve"> godinu planirani </w:t>
      </w:r>
      <w:r w:rsidR="00037F44" w:rsidRPr="00280B77">
        <w:t xml:space="preserve"> u ukupnom iznosu</w:t>
      </w:r>
      <w:r w:rsidR="00037F44">
        <w:t xml:space="preserve"> od</w:t>
      </w:r>
      <w:r w:rsidR="00037F44" w:rsidRPr="00280B77">
        <w:t xml:space="preserve"> </w:t>
      </w:r>
      <w:r w:rsidR="00E2306E">
        <w:t>4.</w:t>
      </w:r>
      <w:r w:rsidR="001D5CBE">
        <w:t>159.303,01</w:t>
      </w:r>
      <w:r w:rsidR="00037F44">
        <w:t xml:space="preserve"> eura</w:t>
      </w:r>
      <w:r w:rsidR="00037F44" w:rsidRPr="00280B77">
        <w:rPr>
          <w:color w:val="auto"/>
        </w:rPr>
        <w:t>.</w:t>
      </w:r>
    </w:p>
    <w:p w14:paraId="7A878B1C" w14:textId="3CF09FFE" w:rsidR="00E2306E" w:rsidRDefault="00E2306E" w:rsidP="00037F44">
      <w:pPr>
        <w:pStyle w:val="Default"/>
        <w:jc w:val="both"/>
        <w:rPr>
          <w:color w:val="auto"/>
        </w:rPr>
      </w:pPr>
    </w:p>
    <w:p w14:paraId="76369F9F" w14:textId="7D076342" w:rsidR="00E2306E" w:rsidRDefault="00E2306E" w:rsidP="00037F44">
      <w:pPr>
        <w:pStyle w:val="Default"/>
        <w:jc w:val="both"/>
        <w:rPr>
          <w:color w:val="auto"/>
        </w:rPr>
      </w:pPr>
      <w:r>
        <w:rPr>
          <w:color w:val="auto"/>
        </w:rPr>
        <w:t>Rashodi za zaposlene planirani su u iznosu od 2</w:t>
      </w:r>
      <w:r w:rsidR="001D5CBE">
        <w:rPr>
          <w:color w:val="auto"/>
        </w:rPr>
        <w:t>95</w:t>
      </w:r>
      <w:r>
        <w:rPr>
          <w:color w:val="auto"/>
        </w:rPr>
        <w:t>.</w:t>
      </w:r>
      <w:r w:rsidR="001D5CBE">
        <w:rPr>
          <w:color w:val="auto"/>
        </w:rPr>
        <w:t>241,87</w:t>
      </w:r>
      <w:r>
        <w:rPr>
          <w:color w:val="auto"/>
        </w:rPr>
        <w:t xml:space="preserve"> eura i odnose se na isplatu bruto plaća, doprinosa na plaće, troškove prijevoza i ostale izdatke za zaposlene.</w:t>
      </w:r>
    </w:p>
    <w:p w14:paraId="315B7F18" w14:textId="1E277C9C" w:rsidR="00E2306E" w:rsidRDefault="00E2306E" w:rsidP="00037F44">
      <w:pPr>
        <w:pStyle w:val="Default"/>
        <w:jc w:val="both"/>
        <w:rPr>
          <w:color w:val="auto"/>
        </w:rPr>
      </w:pPr>
    </w:p>
    <w:p w14:paraId="6BE42BAF" w14:textId="63529075" w:rsidR="00E2306E" w:rsidRDefault="00E2306E" w:rsidP="00037F44">
      <w:pPr>
        <w:pStyle w:val="Default"/>
        <w:jc w:val="both"/>
        <w:rPr>
          <w:color w:val="auto"/>
        </w:rPr>
      </w:pPr>
      <w:r>
        <w:rPr>
          <w:color w:val="auto"/>
        </w:rPr>
        <w:t>Materijalni rashodi su planirani u iznosu od 3</w:t>
      </w:r>
      <w:r w:rsidR="001D5CBE">
        <w:rPr>
          <w:color w:val="auto"/>
        </w:rPr>
        <w:t>64.791,12</w:t>
      </w:r>
      <w:r>
        <w:rPr>
          <w:color w:val="auto"/>
        </w:rPr>
        <w:t xml:space="preserve"> eura.</w:t>
      </w:r>
      <w:r w:rsidR="008B5AB4">
        <w:rPr>
          <w:color w:val="auto"/>
        </w:rPr>
        <w:t xml:space="preserve"> To su rashodi za materijal i usluge neophodne za funkcioniranje općine.</w:t>
      </w:r>
    </w:p>
    <w:p w14:paraId="64B0BD34" w14:textId="6B576D7F" w:rsidR="008B5AB4" w:rsidRDefault="008B5AB4" w:rsidP="00037F44">
      <w:pPr>
        <w:pStyle w:val="Default"/>
        <w:jc w:val="both"/>
        <w:rPr>
          <w:color w:val="auto"/>
        </w:rPr>
      </w:pPr>
    </w:p>
    <w:p w14:paraId="141099C6" w14:textId="2EC89B41" w:rsidR="008B5AB4" w:rsidRDefault="008B5AB4" w:rsidP="00037F44">
      <w:pPr>
        <w:pStyle w:val="Default"/>
        <w:jc w:val="both"/>
        <w:rPr>
          <w:color w:val="auto"/>
        </w:rPr>
      </w:pPr>
      <w:r>
        <w:rPr>
          <w:color w:val="auto"/>
        </w:rPr>
        <w:t>Financijski rashodi planirani su u iznosu od 34.109,77 eura i odnose se na obaveze za rate kredita.</w:t>
      </w:r>
    </w:p>
    <w:p w14:paraId="60F8D897" w14:textId="4599F9BD" w:rsidR="008B5AB4" w:rsidRDefault="008B5AB4" w:rsidP="00037F44">
      <w:pPr>
        <w:pStyle w:val="Default"/>
        <w:jc w:val="both"/>
        <w:rPr>
          <w:color w:val="auto"/>
        </w:rPr>
      </w:pPr>
    </w:p>
    <w:p w14:paraId="3F0E9C2E" w14:textId="47D6076F" w:rsidR="008B5AB4" w:rsidRDefault="008B5AB4" w:rsidP="00037F44">
      <w:pPr>
        <w:pStyle w:val="Default"/>
        <w:jc w:val="both"/>
        <w:rPr>
          <w:color w:val="auto"/>
        </w:rPr>
      </w:pPr>
      <w:r>
        <w:rPr>
          <w:color w:val="auto"/>
        </w:rPr>
        <w:t>Subvencije trgovačkim društvima planirane su iznosu od 13.272,28 euro i odnose se na subvencioniranje boravka djece u dječjim vrti</w:t>
      </w:r>
      <w:r w:rsidR="00384A56">
        <w:rPr>
          <w:color w:val="auto"/>
        </w:rPr>
        <w:t>ć</w:t>
      </w:r>
      <w:r>
        <w:rPr>
          <w:color w:val="auto"/>
        </w:rPr>
        <w:t>ima.</w:t>
      </w:r>
    </w:p>
    <w:p w14:paraId="2B01A846" w14:textId="771F2F0D" w:rsidR="008B5AB4" w:rsidRDefault="008B5AB4" w:rsidP="00037F44">
      <w:pPr>
        <w:pStyle w:val="Default"/>
        <w:jc w:val="both"/>
        <w:rPr>
          <w:color w:val="auto"/>
        </w:rPr>
      </w:pPr>
    </w:p>
    <w:p w14:paraId="025D02A2" w14:textId="765EBBB8" w:rsidR="00384A56" w:rsidRDefault="00384A56" w:rsidP="00037F44">
      <w:pPr>
        <w:pStyle w:val="Default"/>
        <w:jc w:val="both"/>
        <w:rPr>
          <w:color w:val="auto"/>
        </w:rPr>
      </w:pPr>
      <w:r>
        <w:rPr>
          <w:color w:val="auto"/>
        </w:rPr>
        <w:t>Pomoći iz proračuna planirane su u iznosu od 3.981,68 eura a odnose se na pomoći osnovnoj školi, fondu za zaštitu okoliša za kante i ostalo.</w:t>
      </w:r>
    </w:p>
    <w:p w14:paraId="2B5466A0" w14:textId="77777777" w:rsidR="00384A56" w:rsidRDefault="00384A56" w:rsidP="00037F44">
      <w:pPr>
        <w:pStyle w:val="Default"/>
        <w:jc w:val="both"/>
        <w:rPr>
          <w:color w:val="auto"/>
        </w:rPr>
      </w:pPr>
    </w:p>
    <w:p w14:paraId="24F3EC92" w14:textId="467F7D15" w:rsidR="00384A56" w:rsidRDefault="008B5AB4" w:rsidP="00037F44">
      <w:pPr>
        <w:pStyle w:val="Default"/>
        <w:jc w:val="both"/>
        <w:rPr>
          <w:color w:val="auto"/>
        </w:rPr>
      </w:pPr>
      <w:r>
        <w:rPr>
          <w:color w:val="auto"/>
        </w:rPr>
        <w:t>Naknade građanima i kućanstvima planirane s</w:t>
      </w:r>
      <w:r w:rsidR="00384A56">
        <w:rPr>
          <w:color w:val="auto"/>
        </w:rPr>
        <w:t>u u iznosu od 146.957,32 eura. Tim naknadama građanima se osigurava socijalna sigurnost i odnose se na : naknade za novorođenčad, studente, učenike i ostale naknade.</w:t>
      </w:r>
    </w:p>
    <w:p w14:paraId="23EE57E9" w14:textId="09AF51DA" w:rsidR="00384A56" w:rsidRDefault="00384A56" w:rsidP="00037F44">
      <w:pPr>
        <w:pStyle w:val="Default"/>
        <w:jc w:val="both"/>
        <w:rPr>
          <w:color w:val="auto"/>
        </w:rPr>
      </w:pPr>
    </w:p>
    <w:p w14:paraId="25E3C142" w14:textId="5CE5F12F" w:rsidR="00384A56" w:rsidRDefault="00384A56" w:rsidP="00037F44">
      <w:pPr>
        <w:pStyle w:val="Default"/>
        <w:jc w:val="both"/>
        <w:rPr>
          <w:color w:val="auto"/>
        </w:rPr>
      </w:pPr>
      <w:r>
        <w:rPr>
          <w:color w:val="auto"/>
        </w:rPr>
        <w:t>Ostali rashodi planirani su u iznosu od 239</w:t>
      </w:r>
      <w:r w:rsidR="001D5CBE">
        <w:rPr>
          <w:color w:val="auto"/>
        </w:rPr>
        <w:t>.</w:t>
      </w:r>
      <w:r>
        <w:rPr>
          <w:color w:val="auto"/>
        </w:rPr>
        <w:t>431,94 eura. Iz tih se sredstava daju tekuće donacije udrugama, vatrogascima, športskim društv</w:t>
      </w:r>
      <w:r w:rsidR="00A24492">
        <w:rPr>
          <w:color w:val="auto"/>
        </w:rPr>
        <w:t>i</w:t>
      </w:r>
      <w:r>
        <w:rPr>
          <w:color w:val="auto"/>
        </w:rPr>
        <w:t>ma, crvenom križu, društvu naša djeca, turističkoj zajednici i ostalima.</w:t>
      </w:r>
    </w:p>
    <w:p w14:paraId="7C6282B2" w14:textId="6A3CD2B5" w:rsidR="001D5CBE" w:rsidRDefault="001D5CBE" w:rsidP="00037F44">
      <w:pPr>
        <w:pStyle w:val="Default"/>
        <w:jc w:val="both"/>
        <w:rPr>
          <w:color w:val="auto"/>
        </w:rPr>
      </w:pPr>
    </w:p>
    <w:p w14:paraId="3A6C6742" w14:textId="135695BE" w:rsidR="001D5CBE" w:rsidRDefault="001D5CBE" w:rsidP="00037F44">
      <w:pPr>
        <w:pStyle w:val="Default"/>
        <w:jc w:val="both"/>
        <w:rPr>
          <w:color w:val="auto"/>
        </w:rPr>
      </w:pPr>
      <w:r>
        <w:rPr>
          <w:color w:val="auto"/>
        </w:rPr>
        <w:t>Izdaci za otplatu glavnice kredita planirani su iznosu od 159.400,10 eura</w:t>
      </w:r>
    </w:p>
    <w:p w14:paraId="193B2489" w14:textId="77777777" w:rsidR="00384A56" w:rsidRDefault="00384A56" w:rsidP="00037F44">
      <w:pPr>
        <w:pStyle w:val="Default"/>
        <w:jc w:val="both"/>
        <w:rPr>
          <w:color w:val="auto"/>
        </w:rPr>
      </w:pPr>
    </w:p>
    <w:p w14:paraId="3B8391C3" w14:textId="04895E51" w:rsidR="008B5AB4" w:rsidRDefault="00384A56" w:rsidP="00037F44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14:paraId="224D44CB" w14:textId="5BC60246" w:rsidR="00037F44" w:rsidRDefault="00037F44" w:rsidP="00037F44">
      <w:pPr>
        <w:pStyle w:val="Default"/>
        <w:jc w:val="both"/>
        <w:rPr>
          <w:color w:val="auto"/>
        </w:rPr>
      </w:pPr>
    </w:p>
    <w:p w14:paraId="5652146A" w14:textId="25E6104F" w:rsidR="00384A56" w:rsidRDefault="00384A56" w:rsidP="00037F44">
      <w:pPr>
        <w:pStyle w:val="Default"/>
        <w:jc w:val="both"/>
        <w:rPr>
          <w:color w:val="auto"/>
        </w:rPr>
      </w:pPr>
    </w:p>
    <w:p w14:paraId="060C6C76" w14:textId="25A9A277" w:rsidR="00384A56" w:rsidRDefault="00384A56" w:rsidP="00037F44">
      <w:pPr>
        <w:pStyle w:val="Default"/>
        <w:jc w:val="both"/>
        <w:rPr>
          <w:color w:val="auto"/>
        </w:rPr>
      </w:pPr>
    </w:p>
    <w:p w14:paraId="77CA8086" w14:textId="2EB197F5" w:rsidR="00384A56" w:rsidRDefault="00384A56" w:rsidP="00037F44">
      <w:pPr>
        <w:pStyle w:val="Default"/>
        <w:jc w:val="both"/>
        <w:rPr>
          <w:color w:val="auto"/>
        </w:rPr>
      </w:pPr>
    </w:p>
    <w:p w14:paraId="6E1F4E78" w14:textId="421241D6" w:rsidR="00384A56" w:rsidRDefault="00384A56" w:rsidP="00037F44">
      <w:pPr>
        <w:pStyle w:val="Default"/>
        <w:jc w:val="both"/>
        <w:rPr>
          <w:color w:val="auto"/>
        </w:rPr>
      </w:pPr>
    </w:p>
    <w:p w14:paraId="51748C7A" w14:textId="7F3E0713" w:rsidR="00384A56" w:rsidRDefault="00384A56" w:rsidP="00037F44">
      <w:pPr>
        <w:pStyle w:val="Default"/>
        <w:jc w:val="both"/>
        <w:rPr>
          <w:color w:val="auto"/>
        </w:rPr>
      </w:pPr>
    </w:p>
    <w:p w14:paraId="09A24D2E" w14:textId="32779921" w:rsidR="00384A56" w:rsidRDefault="00384A56" w:rsidP="00037F44">
      <w:pPr>
        <w:pStyle w:val="Default"/>
        <w:jc w:val="both"/>
        <w:rPr>
          <w:color w:val="auto"/>
        </w:rPr>
      </w:pPr>
    </w:p>
    <w:p w14:paraId="313A6267" w14:textId="27DDD3F9" w:rsidR="00384A56" w:rsidRDefault="00384A56" w:rsidP="00037F44">
      <w:pPr>
        <w:pStyle w:val="Default"/>
        <w:jc w:val="both"/>
        <w:rPr>
          <w:color w:val="auto"/>
        </w:rPr>
      </w:pPr>
    </w:p>
    <w:p w14:paraId="0419C709" w14:textId="6BF553FF" w:rsidR="00384A56" w:rsidRDefault="00384A56" w:rsidP="00037F44">
      <w:pPr>
        <w:pStyle w:val="Default"/>
        <w:jc w:val="both"/>
        <w:rPr>
          <w:color w:val="auto"/>
        </w:rPr>
      </w:pPr>
    </w:p>
    <w:p w14:paraId="3DA45286" w14:textId="63FEC64E" w:rsidR="00384A56" w:rsidRDefault="00384A56" w:rsidP="00037F44">
      <w:pPr>
        <w:pStyle w:val="Default"/>
        <w:jc w:val="both"/>
        <w:rPr>
          <w:color w:val="auto"/>
        </w:rPr>
      </w:pPr>
    </w:p>
    <w:p w14:paraId="400A8031" w14:textId="6DE4BA2E" w:rsidR="00384A56" w:rsidRDefault="00384A56" w:rsidP="00037F44">
      <w:pPr>
        <w:pStyle w:val="Default"/>
        <w:jc w:val="both"/>
        <w:rPr>
          <w:color w:val="auto"/>
        </w:rPr>
      </w:pPr>
    </w:p>
    <w:p w14:paraId="7AC76381" w14:textId="4E41422D" w:rsidR="00384A56" w:rsidRDefault="00384A56" w:rsidP="00037F44">
      <w:pPr>
        <w:pStyle w:val="Default"/>
        <w:jc w:val="both"/>
        <w:rPr>
          <w:color w:val="auto"/>
        </w:rPr>
      </w:pPr>
    </w:p>
    <w:p w14:paraId="38948AFF" w14:textId="35A51987" w:rsidR="00384A56" w:rsidRDefault="00384A56" w:rsidP="00037F44">
      <w:pPr>
        <w:pStyle w:val="Default"/>
        <w:jc w:val="both"/>
        <w:rPr>
          <w:color w:val="auto"/>
        </w:rPr>
      </w:pPr>
    </w:p>
    <w:p w14:paraId="19D10F0F" w14:textId="043B8313" w:rsidR="00384A56" w:rsidRDefault="00384A56" w:rsidP="00037F44">
      <w:pPr>
        <w:pStyle w:val="Default"/>
        <w:jc w:val="both"/>
        <w:rPr>
          <w:color w:val="auto"/>
        </w:rPr>
      </w:pPr>
    </w:p>
    <w:p w14:paraId="7A203475" w14:textId="4089746D" w:rsidR="00384A56" w:rsidRDefault="00384A56" w:rsidP="00037F44">
      <w:pPr>
        <w:pStyle w:val="Default"/>
        <w:jc w:val="both"/>
        <w:rPr>
          <w:color w:val="auto"/>
        </w:rPr>
      </w:pPr>
    </w:p>
    <w:p w14:paraId="74444041" w14:textId="7961E277" w:rsidR="00384A56" w:rsidRDefault="00384A56" w:rsidP="00037F44">
      <w:pPr>
        <w:pStyle w:val="Default"/>
        <w:jc w:val="both"/>
        <w:rPr>
          <w:color w:val="auto"/>
        </w:rPr>
      </w:pPr>
    </w:p>
    <w:p w14:paraId="3B39DBF4" w14:textId="35B7E8B2" w:rsidR="00384A56" w:rsidRDefault="00384A56" w:rsidP="00037F44">
      <w:pPr>
        <w:pStyle w:val="Default"/>
        <w:jc w:val="both"/>
        <w:rPr>
          <w:color w:val="auto"/>
        </w:rPr>
      </w:pPr>
    </w:p>
    <w:p w14:paraId="6B66D252" w14:textId="629F95F0" w:rsidR="00384A56" w:rsidRDefault="00384A56" w:rsidP="00037F44">
      <w:pPr>
        <w:pStyle w:val="Default"/>
        <w:jc w:val="both"/>
        <w:rPr>
          <w:color w:val="auto"/>
        </w:rPr>
      </w:pPr>
    </w:p>
    <w:p w14:paraId="1F4805A9" w14:textId="77777777" w:rsidR="00384A56" w:rsidRDefault="00384A56" w:rsidP="00037F44">
      <w:pPr>
        <w:pStyle w:val="Default"/>
        <w:jc w:val="both"/>
        <w:rPr>
          <w:color w:val="auto"/>
        </w:rPr>
      </w:pPr>
    </w:p>
    <w:p w14:paraId="3F38CA37" w14:textId="05C7FD73" w:rsidR="0077198E" w:rsidRDefault="0077198E" w:rsidP="0077198E">
      <w:pPr>
        <w:pStyle w:val="Odlomakpopisa"/>
        <w:numPr>
          <w:ilvl w:val="0"/>
          <w:numId w:val="1"/>
        </w:numPr>
        <w:spacing w:before="240" w:after="60"/>
        <w:outlineLvl w:val="0"/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</w:pPr>
      <w:proofErr w:type="spellStart"/>
      <w:r w:rsidRPr="0077198E">
        <w:rPr>
          <w:rFonts w:ascii="Cambria" w:hAnsi="Cambria"/>
          <w:b/>
          <w:bCs/>
          <w:kern w:val="28"/>
          <w:sz w:val="32"/>
          <w:szCs w:val="32"/>
          <w:lang w:eastAsia="x-none"/>
        </w:rPr>
        <w:t>Proj</w:t>
      </w:r>
      <w:r w:rsidRPr="0077198E"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  <w:t>ekcije</w:t>
      </w:r>
      <w:proofErr w:type="spellEnd"/>
      <w:r w:rsidRPr="0077198E"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  <w:t xml:space="preserve"> Proračuna</w:t>
      </w:r>
      <w:r w:rsidR="001D5CBE">
        <w:rPr>
          <w:rFonts w:ascii="Cambria" w:hAnsi="Cambria"/>
          <w:b/>
          <w:bCs/>
          <w:kern w:val="28"/>
          <w:sz w:val="32"/>
          <w:szCs w:val="32"/>
          <w:lang w:eastAsia="x-none"/>
        </w:rPr>
        <w:t xml:space="preserve"> općine Kloštar Podravski</w:t>
      </w:r>
      <w:r w:rsidRPr="0077198E"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  <w:t xml:space="preserve"> za 2024. i 2025. godinu </w:t>
      </w:r>
    </w:p>
    <w:p w14:paraId="214D0733" w14:textId="0D0AC725" w:rsidR="001D5CBE" w:rsidRDefault="001D5CBE" w:rsidP="001D5CBE">
      <w:pPr>
        <w:spacing w:before="240" w:after="60"/>
        <w:outlineLvl w:val="0"/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</w:pPr>
    </w:p>
    <w:p w14:paraId="718696CD" w14:textId="77777777" w:rsidR="001D5CBE" w:rsidRPr="001D5CBE" w:rsidRDefault="001D5CBE" w:rsidP="001D5CBE">
      <w:pPr>
        <w:spacing w:before="240" w:after="60"/>
        <w:outlineLvl w:val="0"/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</w:pPr>
    </w:p>
    <w:p w14:paraId="471178A1" w14:textId="2FBB9A44" w:rsidR="00EF734E" w:rsidRDefault="0077198E" w:rsidP="0077198E">
      <w:pPr>
        <w:ind w:firstLine="708"/>
        <w:jc w:val="both"/>
      </w:pPr>
      <w:r w:rsidRPr="0077198E">
        <w:t>Sastavni dio Proračuna za 2023. godinu su i projekcije za 2024. i 2025. godinu.  Projekcije se donose na razini skupine (2. razina računskog plana). Projekcijama su planirani u 2024. godini ukupni prihodi/primici u iznosu od</w:t>
      </w:r>
      <w:r w:rsidR="001D5CBE">
        <w:t xml:space="preserve"> 8.553.582,27</w:t>
      </w:r>
      <w:r w:rsidRPr="0077198E">
        <w:t xml:space="preserve"> eura i rashodi/izdaci u iznosu </w:t>
      </w:r>
      <w:r w:rsidR="001D5CBE">
        <w:t>8.553.582,27</w:t>
      </w:r>
      <w:r w:rsidRPr="0077198E">
        <w:t xml:space="preserve"> eura dok su u 2025. godini ukupni prihodi/primici planirani u iznosu </w:t>
      </w:r>
      <w:r w:rsidR="001D5CBE">
        <w:t>12.003.350,32</w:t>
      </w:r>
      <w:r w:rsidRPr="0077198E">
        <w:t xml:space="preserve"> eura, a rashodi/izdaci u iznosu </w:t>
      </w:r>
      <w:r w:rsidR="001D5CBE">
        <w:t>12.003.350,32</w:t>
      </w:r>
      <w:r w:rsidRPr="0077198E">
        <w:t xml:space="preserve"> eura. </w:t>
      </w:r>
    </w:p>
    <w:p w14:paraId="4966A795" w14:textId="77777777" w:rsidR="00003C3D" w:rsidRDefault="00003C3D" w:rsidP="0077198E">
      <w:pPr>
        <w:ind w:firstLine="708"/>
        <w:jc w:val="both"/>
      </w:pPr>
    </w:p>
    <w:p w14:paraId="025317C4" w14:textId="2C4FAF8B" w:rsidR="0077198E" w:rsidRPr="0077198E" w:rsidRDefault="001D5CBE" w:rsidP="0077198E">
      <w:pPr>
        <w:jc w:val="both"/>
      </w:pPr>
      <w:r>
        <w:t>Na iznose projekcija najveći utjecaj imaju višegodišnji kapitalni projekti i dinamika njihovog izvršenja.</w:t>
      </w:r>
    </w:p>
    <w:p w14:paraId="64C81378" w14:textId="77777777" w:rsidR="00904A21" w:rsidRPr="00676ECA" w:rsidRDefault="00904A21" w:rsidP="00676ECA">
      <w:pPr>
        <w:jc w:val="both"/>
        <w:rPr>
          <w:bCs/>
        </w:rPr>
      </w:pPr>
    </w:p>
    <w:p w14:paraId="6A9FCF8A" w14:textId="77777777" w:rsidR="003B18EA" w:rsidRPr="003B18EA" w:rsidRDefault="003B18EA" w:rsidP="003B18EA">
      <w:pPr>
        <w:pStyle w:val="Default"/>
        <w:jc w:val="both"/>
        <w:rPr>
          <w:color w:val="auto"/>
        </w:rPr>
      </w:pPr>
    </w:p>
    <w:sectPr w:rsidR="003B18EA" w:rsidRPr="003B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72AE6"/>
    <w:multiLevelType w:val="hybridMultilevel"/>
    <w:tmpl w:val="16306D5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01E20"/>
    <w:multiLevelType w:val="hybridMultilevel"/>
    <w:tmpl w:val="16306D5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F61D5"/>
    <w:multiLevelType w:val="hybridMultilevel"/>
    <w:tmpl w:val="CBF2950E"/>
    <w:lvl w:ilvl="0" w:tplc="17B02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797FEA"/>
    <w:multiLevelType w:val="hybridMultilevel"/>
    <w:tmpl w:val="F7EE19AA"/>
    <w:lvl w:ilvl="0" w:tplc="E9DE9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B97202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864E8D"/>
    <w:multiLevelType w:val="hybridMultilevel"/>
    <w:tmpl w:val="16306D5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294432">
    <w:abstractNumId w:val="4"/>
  </w:num>
  <w:num w:numId="2" w16cid:durableId="2004039245">
    <w:abstractNumId w:val="3"/>
  </w:num>
  <w:num w:numId="3" w16cid:durableId="1568952078">
    <w:abstractNumId w:val="0"/>
  </w:num>
  <w:num w:numId="4" w16cid:durableId="843010229">
    <w:abstractNumId w:val="2"/>
  </w:num>
  <w:num w:numId="5" w16cid:durableId="197739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D9"/>
    <w:rsid w:val="00003C3D"/>
    <w:rsid w:val="00037F44"/>
    <w:rsid w:val="000B0CA6"/>
    <w:rsid w:val="000B387D"/>
    <w:rsid w:val="000B7770"/>
    <w:rsid w:val="001D5CBE"/>
    <w:rsid w:val="0024037F"/>
    <w:rsid w:val="00266793"/>
    <w:rsid w:val="00282F63"/>
    <w:rsid w:val="002B739A"/>
    <w:rsid w:val="00384A56"/>
    <w:rsid w:val="003B18EA"/>
    <w:rsid w:val="005969D9"/>
    <w:rsid w:val="005D6C36"/>
    <w:rsid w:val="00606676"/>
    <w:rsid w:val="00674ED3"/>
    <w:rsid w:val="00676ECA"/>
    <w:rsid w:val="006D3880"/>
    <w:rsid w:val="0077198E"/>
    <w:rsid w:val="0082011E"/>
    <w:rsid w:val="0086359A"/>
    <w:rsid w:val="008A2FB7"/>
    <w:rsid w:val="008B5AB4"/>
    <w:rsid w:val="00904A21"/>
    <w:rsid w:val="009569E0"/>
    <w:rsid w:val="00A155CE"/>
    <w:rsid w:val="00A24492"/>
    <w:rsid w:val="00A75F45"/>
    <w:rsid w:val="00A920C6"/>
    <w:rsid w:val="00B15471"/>
    <w:rsid w:val="00C43698"/>
    <w:rsid w:val="00CB510A"/>
    <w:rsid w:val="00CB574C"/>
    <w:rsid w:val="00D74BEB"/>
    <w:rsid w:val="00DC0EF1"/>
    <w:rsid w:val="00E02570"/>
    <w:rsid w:val="00E2306E"/>
    <w:rsid w:val="00E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90E9"/>
  <w15:chartTrackingRefBased/>
  <w15:docId w15:val="{B52FC81D-48E6-42A2-97EC-0B259745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69D9"/>
    <w:pPr>
      <w:ind w:left="720"/>
      <w:contextualSpacing/>
    </w:pPr>
  </w:style>
  <w:style w:type="paragraph" w:customStyle="1" w:styleId="Default">
    <w:name w:val="Default"/>
    <w:rsid w:val="00037F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MartinaBlazek</dc:creator>
  <cp:keywords/>
  <dc:description/>
  <cp:lastModifiedBy>Usluge Sigma d.o.o</cp:lastModifiedBy>
  <cp:revision>2</cp:revision>
  <dcterms:created xsi:type="dcterms:W3CDTF">2022-11-15T10:16:00Z</dcterms:created>
  <dcterms:modified xsi:type="dcterms:W3CDTF">2022-11-15T10:16:00Z</dcterms:modified>
</cp:coreProperties>
</file>