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C" w:rsidRDefault="00BB3602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28. stavka 4</w:t>
      </w:r>
      <w:r w:rsidR="00E87B65">
        <w:rPr>
          <w:rFonts w:ascii="Times New Roman" w:hAnsi="Times New Roman" w:cs="Times New Roman"/>
          <w:sz w:val="24"/>
          <w:szCs w:val="24"/>
        </w:rPr>
        <w:t>. Zakona o komunalnom</w:t>
      </w:r>
      <w:r w:rsidR="00E87B65" w:rsidRPr="00E87B65">
        <w:t xml:space="preserve"> </w:t>
      </w:r>
      <w:r w:rsidR="00E87B65">
        <w:t xml:space="preserve"> </w:t>
      </w:r>
      <w:r w:rsidR="00E87B65">
        <w:rPr>
          <w:rFonts w:ascii="Times New Roman" w:hAnsi="Times New Roman" w:cs="Times New Roman"/>
          <w:sz w:val="24"/>
          <w:szCs w:val="24"/>
        </w:rPr>
        <w:t>gospodarstvu („Narodne novine“</w:t>
      </w:r>
      <w:r w:rsidR="00E87B65" w:rsidRPr="00E87B65">
        <w:rPr>
          <w:rFonts w:ascii="Times New Roman" w:eastAsia="Calibri" w:hAnsi="Times New Roman" w:cs="Times New Roman"/>
          <w:sz w:val="24"/>
          <w:szCs w:val="24"/>
        </w:rPr>
        <w:t xml:space="preserve"> broj 36/95, 70/97, 128/99, 57/00, 129/00, 59/01, 26/03. – pročišćeni tekst</w:t>
      </w:r>
      <w:r w:rsidR="000C2309">
        <w:rPr>
          <w:rFonts w:ascii="Times New Roman" w:eastAsia="Calibri" w:hAnsi="Times New Roman" w:cs="Times New Roman"/>
          <w:sz w:val="24"/>
          <w:szCs w:val="24"/>
        </w:rPr>
        <w:t>, 82/04, 178/04, 38/09, 79/09,</w:t>
      </w:r>
      <w:r w:rsidR="00E87B65" w:rsidRPr="00E87B65">
        <w:rPr>
          <w:rFonts w:ascii="Times New Roman" w:eastAsia="Calibri" w:hAnsi="Times New Roman" w:cs="Times New Roman"/>
          <w:sz w:val="24"/>
          <w:szCs w:val="24"/>
        </w:rPr>
        <w:t xml:space="preserve"> 153/09</w:t>
      </w:r>
      <w:r w:rsidR="00956B7C">
        <w:rPr>
          <w:rFonts w:ascii="Times New Roman" w:eastAsia="Calibri" w:hAnsi="Times New Roman" w:cs="Times New Roman"/>
          <w:sz w:val="24"/>
          <w:szCs w:val="24"/>
        </w:rPr>
        <w:t>, 49/11, 84/11,</w:t>
      </w:r>
      <w:r w:rsidR="000C2309">
        <w:rPr>
          <w:rFonts w:ascii="Times New Roman" w:eastAsia="Calibri" w:hAnsi="Times New Roman" w:cs="Times New Roman"/>
          <w:sz w:val="24"/>
          <w:szCs w:val="24"/>
        </w:rPr>
        <w:t xml:space="preserve"> 90/11</w:t>
      </w:r>
      <w:r w:rsidR="00DD60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6B7C">
        <w:rPr>
          <w:rFonts w:ascii="Times New Roman" w:eastAsia="Calibri" w:hAnsi="Times New Roman" w:cs="Times New Roman"/>
          <w:sz w:val="24"/>
          <w:szCs w:val="24"/>
        </w:rPr>
        <w:t>144/12</w:t>
      </w:r>
      <w:r w:rsidR="00DD6068">
        <w:rPr>
          <w:rFonts w:ascii="Times New Roman" w:eastAsia="Calibri" w:hAnsi="Times New Roman" w:cs="Times New Roman"/>
          <w:sz w:val="24"/>
          <w:szCs w:val="24"/>
        </w:rPr>
        <w:t>, 94/13. i 153/13</w:t>
      </w:r>
      <w:r w:rsidR="00E87B65" w:rsidRPr="00E87B65">
        <w:rPr>
          <w:rFonts w:ascii="Times New Roman" w:eastAsia="Calibri" w:hAnsi="Times New Roman" w:cs="Times New Roman"/>
          <w:sz w:val="24"/>
          <w:szCs w:val="24"/>
        </w:rPr>
        <w:t>)</w:t>
      </w:r>
      <w:r w:rsidR="00E87B65" w:rsidRPr="00E87B65">
        <w:rPr>
          <w:rFonts w:ascii="Times New Roman" w:hAnsi="Times New Roman" w:cs="Times New Roman"/>
          <w:sz w:val="24"/>
          <w:szCs w:val="24"/>
        </w:rPr>
        <w:t xml:space="preserve"> </w:t>
      </w:r>
      <w:r w:rsidR="007F2895">
        <w:rPr>
          <w:rFonts w:ascii="Times New Roman" w:hAnsi="Times New Roman" w:cs="Times New Roman"/>
          <w:sz w:val="24"/>
          <w:szCs w:val="24"/>
        </w:rPr>
        <w:t>i članka 49</w:t>
      </w:r>
      <w:r w:rsidR="00E87B65">
        <w:rPr>
          <w:rFonts w:ascii="Times New Roman" w:hAnsi="Times New Roman" w:cs="Times New Roman"/>
          <w:sz w:val="24"/>
          <w:szCs w:val="24"/>
        </w:rPr>
        <w:t xml:space="preserve">. Statuta Općine Kloštar Podravski („Službeni glasnik Koprivničko-križevačke županije“ broj </w:t>
      </w:r>
      <w:r w:rsidR="007F2895">
        <w:rPr>
          <w:rFonts w:ascii="Times New Roman" w:hAnsi="Times New Roman" w:cs="Times New Roman"/>
          <w:sz w:val="24"/>
          <w:szCs w:val="24"/>
        </w:rPr>
        <w:t>6</w:t>
      </w:r>
      <w:r w:rsidR="00E87B65">
        <w:rPr>
          <w:rFonts w:ascii="Times New Roman" w:hAnsi="Times New Roman" w:cs="Times New Roman"/>
          <w:sz w:val="24"/>
          <w:szCs w:val="24"/>
        </w:rPr>
        <w:t>/</w:t>
      </w:r>
      <w:r w:rsidR="007F2895">
        <w:rPr>
          <w:rFonts w:ascii="Times New Roman" w:hAnsi="Times New Roman" w:cs="Times New Roman"/>
          <w:sz w:val="24"/>
          <w:szCs w:val="24"/>
        </w:rPr>
        <w:t>13</w:t>
      </w:r>
      <w:r w:rsidR="00E87B65">
        <w:rPr>
          <w:rFonts w:ascii="Times New Roman" w:hAnsi="Times New Roman" w:cs="Times New Roman"/>
          <w:sz w:val="24"/>
          <w:szCs w:val="24"/>
        </w:rPr>
        <w:t>), općinski načelnik Općine Kloštar Podravski podnosi</w:t>
      </w: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 V J E Š Ć E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izvršenju Programa </w:t>
      </w:r>
      <w:r w:rsidR="00BB3602">
        <w:rPr>
          <w:rFonts w:ascii="Times New Roman" w:hAnsi="Times New Roman" w:cs="Times New Roman"/>
          <w:sz w:val="24"/>
          <w:szCs w:val="24"/>
        </w:rPr>
        <w:t>održavanja</w:t>
      </w:r>
      <w:r>
        <w:rPr>
          <w:rFonts w:ascii="Times New Roman" w:hAnsi="Times New Roman" w:cs="Times New Roman"/>
          <w:sz w:val="24"/>
          <w:szCs w:val="24"/>
        </w:rPr>
        <w:t xml:space="preserve"> komunalne infrastrukture</w:t>
      </w:r>
    </w:p>
    <w:p w:rsidR="00BB3602" w:rsidRDefault="00BB3602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komunalne djelatnosti koje se financiraju iz komunalne naknade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</w:t>
      </w:r>
      <w:r w:rsidR="007F2895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9341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33D">
        <w:rPr>
          <w:rFonts w:ascii="Times New Roman" w:hAnsi="Times New Roman" w:cs="Times New Roman"/>
          <w:sz w:val="24"/>
          <w:szCs w:val="24"/>
        </w:rPr>
        <w:t xml:space="preserve">Izvješćem o izvršenju Programa </w:t>
      </w:r>
      <w:r w:rsidR="00BB3602">
        <w:rPr>
          <w:rFonts w:ascii="Times New Roman" w:hAnsi="Times New Roman" w:cs="Times New Roman"/>
          <w:sz w:val="24"/>
          <w:szCs w:val="24"/>
        </w:rPr>
        <w:t>održavanja</w:t>
      </w:r>
      <w:r w:rsidR="0064133D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BB3602">
        <w:rPr>
          <w:rFonts w:ascii="Times New Roman" w:hAnsi="Times New Roman" w:cs="Times New Roman"/>
          <w:sz w:val="24"/>
          <w:szCs w:val="24"/>
        </w:rPr>
        <w:t xml:space="preserve"> za komunalne djelatnosti koje se financiraju iz komunalne naknade</w:t>
      </w:r>
      <w:r w:rsidR="0064133D">
        <w:rPr>
          <w:rFonts w:ascii="Times New Roman" w:hAnsi="Times New Roman" w:cs="Times New Roman"/>
          <w:sz w:val="24"/>
          <w:szCs w:val="24"/>
        </w:rPr>
        <w:t xml:space="preserve"> na području</w:t>
      </w:r>
      <w:r w:rsidR="005456A7">
        <w:rPr>
          <w:rFonts w:ascii="Times New Roman" w:hAnsi="Times New Roman" w:cs="Times New Roman"/>
          <w:sz w:val="24"/>
          <w:szCs w:val="24"/>
        </w:rPr>
        <w:t xml:space="preserve"> Općine Kloštar Podravski u </w:t>
      </w:r>
      <w:r w:rsidR="007F2895">
        <w:rPr>
          <w:rFonts w:ascii="Times New Roman" w:hAnsi="Times New Roman" w:cs="Times New Roman"/>
          <w:sz w:val="24"/>
          <w:szCs w:val="24"/>
        </w:rPr>
        <w:t>201</w:t>
      </w:r>
      <w:r w:rsidR="00934100">
        <w:rPr>
          <w:rFonts w:ascii="Times New Roman" w:hAnsi="Times New Roman" w:cs="Times New Roman"/>
          <w:sz w:val="24"/>
          <w:szCs w:val="24"/>
        </w:rPr>
        <w:t>4</w:t>
      </w:r>
      <w:r w:rsidR="0064133D">
        <w:rPr>
          <w:rFonts w:ascii="Times New Roman" w:hAnsi="Times New Roman" w:cs="Times New Roman"/>
          <w:sz w:val="24"/>
          <w:szCs w:val="24"/>
        </w:rPr>
        <w:t>. godini (u daljnj</w:t>
      </w:r>
      <w:r w:rsidR="00BB3602">
        <w:rPr>
          <w:rFonts w:ascii="Times New Roman" w:hAnsi="Times New Roman" w:cs="Times New Roman"/>
          <w:sz w:val="24"/>
          <w:szCs w:val="24"/>
        </w:rPr>
        <w:t>em tekstu: Izvješće) obuhvaćene su komunalne djelatnosti čije se održavanje</w:t>
      </w:r>
      <w:r w:rsidR="007E6C9F">
        <w:rPr>
          <w:rFonts w:ascii="Times New Roman" w:hAnsi="Times New Roman" w:cs="Times New Roman"/>
          <w:sz w:val="24"/>
          <w:szCs w:val="24"/>
        </w:rPr>
        <w:t xml:space="preserve"> financira</w:t>
      </w:r>
      <w:r w:rsidR="00BB3602">
        <w:rPr>
          <w:rFonts w:ascii="Times New Roman" w:hAnsi="Times New Roman" w:cs="Times New Roman"/>
          <w:sz w:val="24"/>
          <w:szCs w:val="24"/>
        </w:rPr>
        <w:t xml:space="preserve"> iz sredstava komunalne naknade </w:t>
      </w:r>
      <w:r w:rsidR="0064133D">
        <w:rPr>
          <w:rFonts w:ascii="Times New Roman" w:hAnsi="Times New Roman" w:cs="Times New Roman"/>
          <w:sz w:val="24"/>
          <w:szCs w:val="24"/>
        </w:rPr>
        <w:t>na području</w:t>
      </w:r>
      <w:r w:rsidR="00D93E40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934100">
        <w:rPr>
          <w:rFonts w:ascii="Times New Roman" w:hAnsi="Times New Roman" w:cs="Times New Roman"/>
          <w:sz w:val="24"/>
          <w:szCs w:val="24"/>
        </w:rPr>
        <w:t>4</w:t>
      </w:r>
      <w:r w:rsidR="0064133D">
        <w:rPr>
          <w:rFonts w:ascii="Times New Roman" w:hAnsi="Times New Roman" w:cs="Times New Roman"/>
          <w:sz w:val="24"/>
          <w:szCs w:val="24"/>
        </w:rPr>
        <w:t>. godini.</w:t>
      </w: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r w:rsidR="00BB3602">
        <w:rPr>
          <w:rFonts w:ascii="Times New Roman" w:hAnsi="Times New Roman" w:cs="Times New Roman"/>
          <w:sz w:val="24"/>
          <w:szCs w:val="24"/>
        </w:rPr>
        <w:t xml:space="preserve">održavanja </w:t>
      </w:r>
      <w:r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BB3602">
        <w:rPr>
          <w:rFonts w:ascii="Times New Roman" w:hAnsi="Times New Roman" w:cs="Times New Roman"/>
          <w:sz w:val="24"/>
          <w:szCs w:val="24"/>
        </w:rPr>
        <w:t xml:space="preserve"> za komunalne djelatnosti koje se financiraju iz komunalne naknade</w:t>
      </w:r>
      <w:r>
        <w:rPr>
          <w:rFonts w:ascii="Times New Roman" w:hAnsi="Times New Roman" w:cs="Times New Roman"/>
          <w:sz w:val="24"/>
          <w:szCs w:val="24"/>
        </w:rPr>
        <w:t xml:space="preserve"> na području</w:t>
      </w:r>
      <w:r w:rsidR="00D93E40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9341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 (u daljnje</w:t>
      </w:r>
      <w:r w:rsidR="000C2309">
        <w:rPr>
          <w:rFonts w:ascii="Times New Roman" w:hAnsi="Times New Roman" w:cs="Times New Roman"/>
          <w:sz w:val="24"/>
          <w:szCs w:val="24"/>
        </w:rPr>
        <w:t>m tekstu: Progr</w:t>
      </w:r>
      <w:r w:rsidR="000D24F0">
        <w:rPr>
          <w:rFonts w:ascii="Times New Roman" w:hAnsi="Times New Roman" w:cs="Times New Roman"/>
          <w:sz w:val="24"/>
          <w:szCs w:val="24"/>
        </w:rPr>
        <w:t xml:space="preserve">am) donesen je </w:t>
      </w:r>
      <w:r w:rsidR="00934100">
        <w:rPr>
          <w:rFonts w:ascii="Times New Roman" w:hAnsi="Times New Roman" w:cs="Times New Roman"/>
          <w:sz w:val="24"/>
          <w:szCs w:val="24"/>
        </w:rPr>
        <w:t>4</w:t>
      </w:r>
      <w:r w:rsidR="000D24F0">
        <w:rPr>
          <w:rFonts w:ascii="Times New Roman" w:hAnsi="Times New Roman" w:cs="Times New Roman"/>
          <w:sz w:val="24"/>
          <w:szCs w:val="24"/>
        </w:rPr>
        <w:t>. prosinca 201</w:t>
      </w:r>
      <w:r w:rsidR="009341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24F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0D24F0">
        <w:rPr>
          <w:rFonts w:ascii="Times New Roman" w:hAnsi="Times New Roman" w:cs="Times New Roman"/>
          <w:sz w:val="24"/>
          <w:szCs w:val="24"/>
        </w:rPr>
        <w:t>, a Izmjene Programa donesene su 28. listopada 201</w:t>
      </w:r>
      <w:r w:rsidR="00934100">
        <w:rPr>
          <w:rFonts w:ascii="Times New Roman" w:hAnsi="Times New Roman" w:cs="Times New Roman"/>
          <w:sz w:val="24"/>
          <w:szCs w:val="24"/>
        </w:rPr>
        <w:t>4</w:t>
      </w:r>
      <w:r w:rsidR="000D24F0">
        <w:rPr>
          <w:rFonts w:ascii="Times New Roman" w:hAnsi="Times New Roman" w:cs="Times New Roman"/>
          <w:sz w:val="24"/>
          <w:szCs w:val="24"/>
        </w:rPr>
        <w:t xml:space="preserve">. godine, sve je </w:t>
      </w:r>
      <w:r>
        <w:rPr>
          <w:rFonts w:ascii="Times New Roman" w:hAnsi="Times New Roman" w:cs="Times New Roman"/>
          <w:sz w:val="24"/>
          <w:szCs w:val="24"/>
        </w:rPr>
        <w:t>objavljen</w:t>
      </w:r>
      <w:r w:rsidR="000D24F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 „Službenom glasniku Koprivničko</w:t>
      </w:r>
      <w:r w:rsidR="000D24F0">
        <w:rPr>
          <w:rFonts w:ascii="Times New Roman" w:hAnsi="Times New Roman" w:cs="Times New Roman"/>
          <w:sz w:val="24"/>
          <w:szCs w:val="24"/>
        </w:rPr>
        <w:t>-križevačke županije“ broj 1</w:t>
      </w:r>
      <w:r w:rsidR="00934100">
        <w:rPr>
          <w:rFonts w:ascii="Times New Roman" w:hAnsi="Times New Roman" w:cs="Times New Roman"/>
          <w:sz w:val="24"/>
          <w:szCs w:val="24"/>
        </w:rPr>
        <w:t>8</w:t>
      </w:r>
      <w:r w:rsidR="000D24F0">
        <w:rPr>
          <w:rFonts w:ascii="Times New Roman" w:hAnsi="Times New Roman" w:cs="Times New Roman"/>
          <w:sz w:val="24"/>
          <w:szCs w:val="24"/>
        </w:rPr>
        <w:t>/1</w:t>
      </w:r>
      <w:r w:rsidR="00934100">
        <w:rPr>
          <w:rFonts w:ascii="Times New Roman" w:hAnsi="Times New Roman" w:cs="Times New Roman"/>
          <w:sz w:val="24"/>
          <w:szCs w:val="24"/>
        </w:rPr>
        <w:t>3</w:t>
      </w:r>
      <w:r w:rsidR="000D24F0">
        <w:rPr>
          <w:rFonts w:ascii="Times New Roman" w:hAnsi="Times New Roman" w:cs="Times New Roman"/>
          <w:sz w:val="24"/>
          <w:szCs w:val="24"/>
        </w:rPr>
        <w:t>. i 15/1</w:t>
      </w:r>
      <w:r w:rsidR="00934100">
        <w:rPr>
          <w:rFonts w:ascii="Times New Roman" w:hAnsi="Times New Roman" w:cs="Times New Roman"/>
          <w:sz w:val="24"/>
          <w:szCs w:val="24"/>
        </w:rPr>
        <w:t>4</w:t>
      </w:r>
      <w:r w:rsidR="000C2309">
        <w:rPr>
          <w:rFonts w:ascii="Times New Roman" w:hAnsi="Times New Roman" w:cs="Times New Roman"/>
          <w:sz w:val="24"/>
          <w:szCs w:val="24"/>
        </w:rPr>
        <w:t>.</w:t>
      </w:r>
    </w:p>
    <w:p w:rsidR="00BB3602" w:rsidRDefault="00BB3602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602" w:rsidRPr="000C2309" w:rsidRDefault="0064133D" w:rsidP="000C23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02">
        <w:rPr>
          <w:rFonts w:ascii="Times New Roman" w:hAnsi="Times New Roman" w:cs="Times New Roman"/>
          <w:sz w:val="24"/>
          <w:szCs w:val="24"/>
        </w:rPr>
        <w:t>Iz sre</w:t>
      </w:r>
      <w:r w:rsidR="007E6C9F">
        <w:rPr>
          <w:rFonts w:ascii="Times New Roman" w:hAnsi="Times New Roman" w:cs="Times New Roman"/>
          <w:sz w:val="24"/>
          <w:szCs w:val="24"/>
        </w:rPr>
        <w:t>dstava Programa predviđeno je financiranje sljedećih komunalnih djelatnosti</w:t>
      </w:r>
      <w:r w:rsidR="00BB3602">
        <w:rPr>
          <w:rFonts w:ascii="Times New Roman" w:hAnsi="Times New Roman" w:cs="Times New Roman"/>
          <w:sz w:val="24"/>
          <w:szCs w:val="24"/>
        </w:rPr>
        <w:t>:</w:t>
      </w:r>
    </w:p>
    <w:p w:rsidR="00BB3602" w:rsidRDefault="005456A7" w:rsidP="005456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B3602" w:rsidRPr="005456A7">
        <w:rPr>
          <w:rFonts w:ascii="Times New Roman" w:hAnsi="Times New Roman" w:cs="Times New Roman"/>
          <w:sz w:val="24"/>
          <w:szCs w:val="24"/>
        </w:rPr>
        <w:t xml:space="preserve">državanje čistoće </w:t>
      </w:r>
      <w:r>
        <w:rPr>
          <w:rFonts w:ascii="Times New Roman" w:hAnsi="Times New Roman" w:cs="Times New Roman"/>
          <w:sz w:val="24"/>
          <w:szCs w:val="24"/>
        </w:rPr>
        <w:t>u dijelu koji se odnosi na održavanje javnih površina:</w:t>
      </w:r>
    </w:p>
    <w:p w:rsidR="005456A7" w:rsidRPr="005456A7" w:rsidRDefault="005456A7" w:rsidP="005456A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sanacija odlagališta otpada</w:t>
      </w:r>
    </w:p>
    <w:p w:rsidR="00BB3602" w:rsidRDefault="005456A7" w:rsidP="00BB36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javne rasvjete:</w:t>
      </w:r>
    </w:p>
    <w:p w:rsidR="005456A7" w:rsidRDefault="005456A7" w:rsidP="005456A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zamjena žarulja i potrebni poprav</w:t>
      </w:r>
      <w:r w:rsidR="00C577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na cijelom području Općine</w:t>
      </w:r>
    </w:p>
    <w:p w:rsidR="00BB3602" w:rsidRDefault="005456A7" w:rsidP="00BB36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groblja:</w:t>
      </w:r>
    </w:p>
    <w:p w:rsidR="00214716" w:rsidRDefault="00C5778D" w:rsidP="005456A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456A7">
        <w:rPr>
          <w:rFonts w:ascii="Times New Roman" w:hAnsi="Times New Roman" w:cs="Times New Roman"/>
          <w:sz w:val="24"/>
          <w:szCs w:val="24"/>
        </w:rPr>
        <w:t>državanje zelenih površina, košnja trave od travnja do listopada</w:t>
      </w:r>
    </w:p>
    <w:p w:rsidR="005456A7" w:rsidRDefault="00214716" w:rsidP="002147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934100">
        <w:rPr>
          <w:rFonts w:ascii="Times New Roman" w:hAnsi="Times New Roman" w:cs="Times New Roman"/>
          <w:sz w:val="24"/>
          <w:szCs w:val="24"/>
        </w:rPr>
        <w:t>odvodnih kanala za oborinske vode na području Općine</w:t>
      </w:r>
    </w:p>
    <w:p w:rsidR="00934100" w:rsidRDefault="00934100" w:rsidP="002147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nerazvrstanih cesta</w:t>
      </w:r>
    </w:p>
    <w:p w:rsidR="00934100" w:rsidRDefault="00934100" w:rsidP="0093410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naselju Kloštar Podravski u ulici Veseli breg</w:t>
      </w:r>
    </w:p>
    <w:p w:rsidR="00934100" w:rsidRDefault="00934100" w:rsidP="0093410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polaganje asfaltnog sloja 3000 m,</w:t>
      </w:r>
    </w:p>
    <w:p w:rsidR="00934100" w:rsidRDefault="00934100" w:rsidP="0093410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naselju Prugovac u ulici Matije Gupca</w:t>
      </w:r>
    </w:p>
    <w:p w:rsidR="00934100" w:rsidRDefault="00934100" w:rsidP="0093410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kućnog broja 1 do kućnog broja 32 polaganje</w:t>
      </w:r>
    </w:p>
    <w:p w:rsidR="00934100" w:rsidRDefault="00934100" w:rsidP="0093410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asfaltnog sloja 1000 m,</w:t>
      </w:r>
    </w:p>
    <w:p w:rsidR="00934100" w:rsidRDefault="00934100" w:rsidP="0093410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naselju Prugovac u Livadskoj ulici od kućnog </w:t>
      </w:r>
    </w:p>
    <w:p w:rsidR="00934100" w:rsidRDefault="00934100" w:rsidP="0093410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broja 1 do kućnog broja 9A polaganje asfaltnog sloja 800 m</w:t>
      </w:r>
    </w:p>
    <w:p w:rsidR="00934100" w:rsidRDefault="00934100" w:rsidP="0093410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nerazvrstana cesta Kozarevac – Prugovac polaganje</w:t>
      </w:r>
    </w:p>
    <w:p w:rsidR="00934100" w:rsidRDefault="00934100" w:rsidP="0093410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asfaltnog sloja 4000 m,</w:t>
      </w:r>
    </w:p>
    <w:p w:rsidR="00934100" w:rsidRDefault="00934100" w:rsidP="0093410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naselju Kozarevac u Zagrebačkoj ulici od kućnog</w:t>
      </w:r>
    </w:p>
    <w:p w:rsidR="00934100" w:rsidRDefault="00934100" w:rsidP="0093410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 1 do kućnog broja 71 polaganje asfaltnog</w:t>
      </w:r>
    </w:p>
    <w:p w:rsidR="00934100" w:rsidRPr="00214716" w:rsidRDefault="00934100" w:rsidP="0093410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sloja 2000 m.</w:t>
      </w:r>
    </w:p>
    <w:p w:rsidR="00C5778D" w:rsidRPr="00BB3602" w:rsidRDefault="00C5778D" w:rsidP="008B6FF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0C2309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0D24F0">
        <w:rPr>
          <w:rFonts w:ascii="Times New Roman" w:hAnsi="Times New Roman" w:cs="Times New Roman"/>
          <w:sz w:val="24"/>
          <w:szCs w:val="24"/>
        </w:rPr>
        <w:t>tijeku 201</w:t>
      </w:r>
      <w:r w:rsidR="00EA447B">
        <w:rPr>
          <w:rFonts w:ascii="Times New Roman" w:hAnsi="Times New Roman" w:cs="Times New Roman"/>
          <w:sz w:val="24"/>
          <w:szCs w:val="24"/>
        </w:rPr>
        <w:t>4</w:t>
      </w:r>
      <w:r w:rsidR="00635C2C">
        <w:rPr>
          <w:rFonts w:ascii="Times New Roman" w:hAnsi="Times New Roman" w:cs="Times New Roman"/>
          <w:sz w:val="24"/>
          <w:szCs w:val="24"/>
        </w:rPr>
        <w:t xml:space="preserve">. godine </w:t>
      </w:r>
      <w:r w:rsidR="006648AD">
        <w:rPr>
          <w:rFonts w:ascii="Times New Roman" w:hAnsi="Times New Roman" w:cs="Times New Roman"/>
          <w:sz w:val="24"/>
          <w:szCs w:val="24"/>
        </w:rPr>
        <w:t xml:space="preserve">iz </w:t>
      </w:r>
      <w:r w:rsidR="00635C2C">
        <w:rPr>
          <w:rFonts w:ascii="Times New Roman" w:hAnsi="Times New Roman" w:cs="Times New Roman"/>
          <w:sz w:val="24"/>
          <w:szCs w:val="24"/>
        </w:rPr>
        <w:t xml:space="preserve"> Programa planirano je i ostvareno:</w:t>
      </w:r>
    </w:p>
    <w:p w:rsidR="00451972" w:rsidRDefault="00451972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972" w:rsidRDefault="00451972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9E0" w:rsidRDefault="005D7721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09E0">
        <w:rPr>
          <w:rFonts w:ascii="Times New Roman" w:hAnsi="Times New Roman" w:cs="Times New Roman"/>
          <w:sz w:val="24"/>
          <w:szCs w:val="24"/>
        </w:rPr>
        <w:t>Planirano</w:t>
      </w:r>
      <w:r>
        <w:rPr>
          <w:rFonts w:ascii="Times New Roman" w:hAnsi="Times New Roman" w:cs="Times New Roman"/>
          <w:sz w:val="24"/>
          <w:szCs w:val="24"/>
        </w:rPr>
        <w:t xml:space="preserve"> u kunama</w:t>
      </w:r>
      <w:r>
        <w:rPr>
          <w:rFonts w:ascii="Times New Roman" w:hAnsi="Times New Roman" w:cs="Times New Roman"/>
          <w:sz w:val="24"/>
          <w:szCs w:val="24"/>
        </w:rPr>
        <w:tab/>
      </w:r>
      <w:r w:rsidR="00D009E0">
        <w:rPr>
          <w:rFonts w:ascii="Times New Roman" w:hAnsi="Times New Roman" w:cs="Times New Roman"/>
          <w:sz w:val="24"/>
          <w:szCs w:val="24"/>
        </w:rPr>
        <w:t>Ostvareno</w:t>
      </w:r>
      <w:r>
        <w:rPr>
          <w:rFonts w:ascii="Times New Roman" w:hAnsi="Times New Roman" w:cs="Times New Roman"/>
          <w:sz w:val="24"/>
          <w:szCs w:val="24"/>
        </w:rPr>
        <w:t xml:space="preserve"> u kunama</w:t>
      </w:r>
    </w:p>
    <w:p w:rsidR="00D009E0" w:rsidRDefault="00D009E0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78D" w:rsidRDefault="00D009E0" w:rsidP="00C5778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čistoće </w:t>
      </w:r>
      <w:r w:rsidR="00C5778D">
        <w:rPr>
          <w:rFonts w:ascii="Times New Roman" w:hAnsi="Times New Roman" w:cs="Times New Roman"/>
          <w:sz w:val="24"/>
          <w:szCs w:val="24"/>
        </w:rPr>
        <w:t>u dijelu koji se odnosi</w:t>
      </w:r>
    </w:p>
    <w:p w:rsidR="00D009E0" w:rsidRDefault="00C5778D" w:rsidP="00C5778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održavanje javnih površina      </w:t>
      </w:r>
      <w:r w:rsidR="00D009E0">
        <w:rPr>
          <w:rFonts w:ascii="Times New Roman" w:hAnsi="Times New Roman" w:cs="Times New Roman"/>
          <w:sz w:val="24"/>
          <w:szCs w:val="24"/>
        </w:rPr>
        <w:tab/>
      </w:r>
      <w:r w:rsidR="00472A4A">
        <w:rPr>
          <w:rFonts w:ascii="Times New Roman" w:hAnsi="Times New Roman" w:cs="Times New Roman"/>
          <w:sz w:val="24"/>
          <w:szCs w:val="24"/>
        </w:rPr>
        <w:t xml:space="preserve">                  140.000,00               129.827,78</w:t>
      </w:r>
      <w:r w:rsidR="00D009E0">
        <w:rPr>
          <w:rFonts w:ascii="Times New Roman" w:hAnsi="Times New Roman" w:cs="Times New Roman"/>
          <w:sz w:val="24"/>
          <w:szCs w:val="24"/>
        </w:rPr>
        <w:tab/>
      </w:r>
      <w:r w:rsidR="0021471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009E0" w:rsidRPr="005D10DC" w:rsidRDefault="00D009E0" w:rsidP="00D009E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</w:t>
      </w:r>
      <w:r w:rsidR="00C5778D">
        <w:rPr>
          <w:rFonts w:ascii="Times New Roman" w:hAnsi="Times New Roman" w:cs="Times New Roman"/>
          <w:sz w:val="24"/>
          <w:szCs w:val="24"/>
        </w:rPr>
        <w:t>javne rasvjete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A4A">
        <w:rPr>
          <w:rFonts w:ascii="Times New Roman" w:hAnsi="Times New Roman" w:cs="Times New Roman"/>
          <w:sz w:val="24"/>
          <w:szCs w:val="24"/>
        </w:rPr>
        <w:t xml:space="preserve">                  200.000,00                 80.086,22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9E0" w:rsidRDefault="00472A4A" w:rsidP="00D009E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21.000,00                   21.518,78</w:t>
      </w:r>
    </w:p>
    <w:p w:rsidR="00214716" w:rsidRPr="005D10DC" w:rsidRDefault="00214716" w:rsidP="00D009E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</w:t>
      </w:r>
      <w:r w:rsidR="00472A4A">
        <w:rPr>
          <w:rFonts w:ascii="Times New Roman" w:hAnsi="Times New Roman" w:cs="Times New Roman"/>
          <w:sz w:val="24"/>
          <w:szCs w:val="24"/>
        </w:rPr>
        <w:t xml:space="preserve"> nerazvrstanih cesta</w:t>
      </w:r>
      <w:r w:rsidR="00472A4A">
        <w:rPr>
          <w:rFonts w:ascii="Times New Roman" w:hAnsi="Times New Roman" w:cs="Times New Roman"/>
          <w:sz w:val="24"/>
          <w:szCs w:val="24"/>
        </w:rPr>
        <w:tab/>
      </w:r>
      <w:r w:rsidR="00472A4A">
        <w:rPr>
          <w:rFonts w:ascii="Times New Roman" w:hAnsi="Times New Roman" w:cs="Times New Roman"/>
          <w:sz w:val="24"/>
          <w:szCs w:val="24"/>
        </w:rPr>
        <w:tab/>
        <w:t xml:space="preserve">      420.000,00                366.604,59</w:t>
      </w:r>
    </w:p>
    <w:p w:rsidR="000C2309" w:rsidRDefault="00472A4A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Ukupno:                        811.000,00               598.037,37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E14BA8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C5778D" w:rsidRDefault="00C5778D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se upućuje Općinskom vijeću Općin</w:t>
      </w:r>
      <w:r w:rsidR="000C2309">
        <w:rPr>
          <w:rFonts w:ascii="Times New Roman" w:hAnsi="Times New Roman" w:cs="Times New Roman"/>
          <w:sz w:val="24"/>
          <w:szCs w:val="24"/>
        </w:rPr>
        <w:t>e Kloštar Podravski na usvajanje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KLOŠTAR PODRAVSKI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C5778D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</w:t>
      </w:r>
      <w:r w:rsidR="00D324B5">
        <w:rPr>
          <w:rFonts w:ascii="Times New Roman" w:hAnsi="Times New Roman" w:cs="Times New Roman"/>
          <w:sz w:val="24"/>
          <w:szCs w:val="24"/>
        </w:rPr>
        <w:t>3</w:t>
      </w:r>
      <w:r w:rsidR="000C2309">
        <w:rPr>
          <w:rFonts w:ascii="Times New Roman" w:hAnsi="Times New Roman" w:cs="Times New Roman"/>
          <w:sz w:val="24"/>
          <w:szCs w:val="24"/>
        </w:rPr>
        <w:t>-01/0</w:t>
      </w:r>
      <w:r w:rsidR="00D324B5">
        <w:rPr>
          <w:rFonts w:ascii="Times New Roman" w:hAnsi="Times New Roman" w:cs="Times New Roman"/>
          <w:sz w:val="24"/>
          <w:szCs w:val="24"/>
        </w:rPr>
        <w:t>2</w:t>
      </w:r>
    </w:p>
    <w:p w:rsidR="00635C2C" w:rsidRDefault="00BB3602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F83001">
        <w:rPr>
          <w:rFonts w:ascii="Times New Roman" w:hAnsi="Times New Roman" w:cs="Times New Roman"/>
          <w:sz w:val="24"/>
          <w:szCs w:val="24"/>
        </w:rPr>
        <w:t>2137/16-1</w:t>
      </w:r>
      <w:r w:rsidR="00D324B5">
        <w:rPr>
          <w:rFonts w:ascii="Times New Roman" w:hAnsi="Times New Roman" w:cs="Times New Roman"/>
          <w:sz w:val="24"/>
          <w:szCs w:val="24"/>
        </w:rPr>
        <w:t>5</w:t>
      </w:r>
      <w:r w:rsidR="000C2309">
        <w:rPr>
          <w:rFonts w:ascii="Times New Roman" w:hAnsi="Times New Roman" w:cs="Times New Roman"/>
          <w:sz w:val="24"/>
          <w:szCs w:val="24"/>
        </w:rPr>
        <w:t>-</w:t>
      </w:r>
      <w:r w:rsidR="000D24F0">
        <w:rPr>
          <w:rFonts w:ascii="Times New Roman" w:hAnsi="Times New Roman" w:cs="Times New Roman"/>
          <w:sz w:val="24"/>
          <w:szCs w:val="24"/>
        </w:rPr>
        <w:t>3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 w:rsidR="008B6FFB">
        <w:rPr>
          <w:rFonts w:ascii="Times New Roman" w:hAnsi="Times New Roman" w:cs="Times New Roman"/>
          <w:sz w:val="24"/>
          <w:szCs w:val="24"/>
        </w:rPr>
        <w:t xml:space="preserve"> </w:t>
      </w:r>
      <w:r w:rsidR="00D324B5">
        <w:rPr>
          <w:rFonts w:ascii="Times New Roman" w:hAnsi="Times New Roman" w:cs="Times New Roman"/>
          <w:sz w:val="24"/>
          <w:szCs w:val="24"/>
        </w:rPr>
        <w:t>10</w:t>
      </w:r>
      <w:r w:rsidR="000D24F0">
        <w:rPr>
          <w:rFonts w:ascii="Times New Roman" w:hAnsi="Times New Roman" w:cs="Times New Roman"/>
          <w:sz w:val="24"/>
          <w:szCs w:val="24"/>
        </w:rPr>
        <w:t>. ožujka 201</w:t>
      </w:r>
      <w:r w:rsidR="00D324B5">
        <w:rPr>
          <w:rFonts w:ascii="Times New Roman" w:hAnsi="Times New Roman" w:cs="Times New Roman"/>
          <w:sz w:val="24"/>
          <w:szCs w:val="24"/>
        </w:rPr>
        <w:t>5</w:t>
      </w:r>
      <w:r w:rsidR="00015D48"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P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D24F0">
        <w:rPr>
          <w:rFonts w:ascii="Times New Roman" w:hAnsi="Times New Roman" w:cs="Times New Roman"/>
          <w:sz w:val="24"/>
          <w:szCs w:val="24"/>
        </w:rPr>
        <w:t>Siniša Pavlović</w:t>
      </w:r>
    </w:p>
    <w:p w:rsidR="00E87B65" w:rsidRDefault="00E87B65" w:rsidP="00472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B65" w:rsidRP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7B65" w:rsidRPr="00E87B65" w:rsidSect="00E43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EC" w:rsidRDefault="00714AEC" w:rsidP="00813661">
      <w:pPr>
        <w:spacing w:after="0" w:line="240" w:lineRule="auto"/>
      </w:pPr>
      <w:r>
        <w:separator/>
      </w:r>
    </w:p>
  </w:endnote>
  <w:endnote w:type="continuationSeparator" w:id="1">
    <w:p w:rsidR="00714AEC" w:rsidRDefault="00714AEC" w:rsidP="0081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61" w:rsidRDefault="008136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61" w:rsidRDefault="008136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61" w:rsidRDefault="00813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EC" w:rsidRDefault="00714AEC" w:rsidP="00813661">
      <w:pPr>
        <w:spacing w:after="0" w:line="240" w:lineRule="auto"/>
      </w:pPr>
      <w:r>
        <w:separator/>
      </w:r>
    </w:p>
  </w:footnote>
  <w:footnote w:type="continuationSeparator" w:id="1">
    <w:p w:rsidR="00714AEC" w:rsidRDefault="00714AEC" w:rsidP="0081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61" w:rsidRDefault="008136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4721"/>
      <w:docPartObj>
        <w:docPartGallery w:val="Page Numbers (Top of Page)"/>
        <w:docPartUnique/>
      </w:docPartObj>
    </w:sdtPr>
    <w:sdtContent>
      <w:p w:rsidR="00813661" w:rsidRDefault="00B41E86">
        <w:pPr>
          <w:pStyle w:val="Header"/>
          <w:jc w:val="right"/>
        </w:pPr>
        <w:fldSimple w:instr=" PAGE   \* MERGEFORMAT ">
          <w:r w:rsidR="00472A4A">
            <w:rPr>
              <w:noProof/>
            </w:rPr>
            <w:t>1</w:t>
          </w:r>
        </w:fldSimple>
      </w:p>
    </w:sdtContent>
  </w:sdt>
  <w:p w:rsidR="00813661" w:rsidRDefault="008136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61" w:rsidRDefault="00813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B53"/>
    <w:multiLevelType w:val="hybridMultilevel"/>
    <w:tmpl w:val="C7E2D634"/>
    <w:lvl w:ilvl="0" w:tplc="2926E8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62B48"/>
    <w:multiLevelType w:val="hybridMultilevel"/>
    <w:tmpl w:val="DEDC5C5C"/>
    <w:lvl w:ilvl="0" w:tplc="3B241C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4770"/>
    <w:multiLevelType w:val="hybridMultilevel"/>
    <w:tmpl w:val="DB3AC71A"/>
    <w:lvl w:ilvl="0" w:tplc="DC9CD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7969"/>
    <w:multiLevelType w:val="hybridMultilevel"/>
    <w:tmpl w:val="AC06F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F78DF"/>
    <w:multiLevelType w:val="hybridMultilevel"/>
    <w:tmpl w:val="F8C64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85464"/>
    <w:multiLevelType w:val="hybridMultilevel"/>
    <w:tmpl w:val="70DE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65"/>
    <w:rsid w:val="000010EA"/>
    <w:rsid w:val="0000289D"/>
    <w:rsid w:val="00015D48"/>
    <w:rsid w:val="000C2309"/>
    <w:rsid w:val="000D24F0"/>
    <w:rsid w:val="001903F9"/>
    <w:rsid w:val="001C6AC4"/>
    <w:rsid w:val="00200C8D"/>
    <w:rsid w:val="00214716"/>
    <w:rsid w:val="00222D43"/>
    <w:rsid w:val="002247A0"/>
    <w:rsid w:val="00291035"/>
    <w:rsid w:val="00372B33"/>
    <w:rsid w:val="00432AC4"/>
    <w:rsid w:val="00451972"/>
    <w:rsid w:val="00472A4A"/>
    <w:rsid w:val="004A272A"/>
    <w:rsid w:val="004B11B4"/>
    <w:rsid w:val="00541C99"/>
    <w:rsid w:val="005456A7"/>
    <w:rsid w:val="00596DA7"/>
    <w:rsid w:val="005B1CCF"/>
    <w:rsid w:val="005D10DC"/>
    <w:rsid w:val="005D7721"/>
    <w:rsid w:val="005F77D5"/>
    <w:rsid w:val="00635C2C"/>
    <w:rsid w:val="0064133D"/>
    <w:rsid w:val="006648AD"/>
    <w:rsid w:val="00693C26"/>
    <w:rsid w:val="006E0D11"/>
    <w:rsid w:val="00714AEC"/>
    <w:rsid w:val="00792169"/>
    <w:rsid w:val="00795D69"/>
    <w:rsid w:val="007E6C9F"/>
    <w:rsid w:val="007F2895"/>
    <w:rsid w:val="00813661"/>
    <w:rsid w:val="00827DC3"/>
    <w:rsid w:val="00894666"/>
    <w:rsid w:val="008B2BE1"/>
    <w:rsid w:val="008B6FFB"/>
    <w:rsid w:val="00934100"/>
    <w:rsid w:val="00950CEB"/>
    <w:rsid w:val="00956B7C"/>
    <w:rsid w:val="009821A6"/>
    <w:rsid w:val="009E49B1"/>
    <w:rsid w:val="00AE0997"/>
    <w:rsid w:val="00B246D6"/>
    <w:rsid w:val="00B41E86"/>
    <w:rsid w:val="00BA15D6"/>
    <w:rsid w:val="00BA21B0"/>
    <w:rsid w:val="00BB3602"/>
    <w:rsid w:val="00C03B43"/>
    <w:rsid w:val="00C15532"/>
    <w:rsid w:val="00C5778D"/>
    <w:rsid w:val="00C753A9"/>
    <w:rsid w:val="00C95206"/>
    <w:rsid w:val="00CA636C"/>
    <w:rsid w:val="00CA761B"/>
    <w:rsid w:val="00CC6BDF"/>
    <w:rsid w:val="00D009E0"/>
    <w:rsid w:val="00D324B5"/>
    <w:rsid w:val="00D93E40"/>
    <w:rsid w:val="00DD6068"/>
    <w:rsid w:val="00E14BA8"/>
    <w:rsid w:val="00E237C0"/>
    <w:rsid w:val="00E259E2"/>
    <w:rsid w:val="00E43A3C"/>
    <w:rsid w:val="00E72C63"/>
    <w:rsid w:val="00E87B65"/>
    <w:rsid w:val="00EA447B"/>
    <w:rsid w:val="00F1032B"/>
    <w:rsid w:val="00F83001"/>
    <w:rsid w:val="00F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61"/>
  </w:style>
  <w:style w:type="paragraph" w:styleId="Footer">
    <w:name w:val="footer"/>
    <w:basedOn w:val="Normal"/>
    <w:link w:val="FooterChar"/>
    <w:uiPriority w:val="99"/>
    <w:semiHidden/>
    <w:unhideWhenUsed/>
    <w:rsid w:val="0081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F48E-BDE7-4DFF-89F6-102B85AC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Općina</cp:lastModifiedBy>
  <cp:revision>4</cp:revision>
  <cp:lastPrinted>2013-04-08T06:01:00Z</cp:lastPrinted>
  <dcterms:created xsi:type="dcterms:W3CDTF">2015-03-24T13:50:00Z</dcterms:created>
  <dcterms:modified xsi:type="dcterms:W3CDTF">2015-03-26T11:32:00Z</dcterms:modified>
</cp:coreProperties>
</file>