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AE" w:rsidRPr="00CA7E33" w:rsidRDefault="002053AE" w:rsidP="00CA7E33">
      <w:pPr>
        <w:spacing w:after="0" w:line="240" w:lineRule="auto"/>
        <w:jc w:val="right"/>
        <w:rPr>
          <w:rFonts w:ascii="Times New Roman" w:hAnsi="Times New Roman"/>
          <w:b/>
          <w:sz w:val="24"/>
          <w:szCs w:val="24"/>
        </w:rPr>
      </w:pPr>
      <w:r w:rsidRPr="00CA7E33">
        <w:rPr>
          <w:rFonts w:ascii="Times New Roman" w:hAnsi="Times New Roman"/>
          <w:b/>
          <w:sz w:val="24"/>
          <w:szCs w:val="24"/>
        </w:rPr>
        <w:t>Obrazac 1</w:t>
      </w:r>
    </w:p>
    <w:p w:rsidR="002053AE" w:rsidRDefault="002053AE" w:rsidP="00CA7E33">
      <w:pPr>
        <w:spacing w:after="0" w:line="240" w:lineRule="auto"/>
        <w:jc w:val="right"/>
        <w:rPr>
          <w:rFonts w:ascii="Times New Roman" w:hAnsi="Times New Roman"/>
          <w:sz w:val="24"/>
          <w:szCs w:val="24"/>
        </w:rPr>
      </w:pPr>
    </w:p>
    <w:p w:rsidR="002053AE" w:rsidRDefault="002053AE" w:rsidP="00CA7E33">
      <w:pPr>
        <w:spacing w:after="0" w:line="240" w:lineRule="auto"/>
        <w:jc w:val="right"/>
        <w:rPr>
          <w:rFonts w:ascii="Times New Roman" w:hAnsi="Times New Roman"/>
          <w:sz w:val="24"/>
          <w:szCs w:val="24"/>
        </w:rPr>
      </w:pPr>
    </w:p>
    <w:p w:rsidR="002053AE" w:rsidRPr="00FC38D7" w:rsidRDefault="002053AE" w:rsidP="00CA7E33">
      <w:pPr>
        <w:spacing w:after="0" w:line="240" w:lineRule="auto"/>
        <w:jc w:val="right"/>
        <w:rPr>
          <w:rFonts w:ascii="Times New Roman" w:hAnsi="Times New Roman"/>
          <w:sz w:val="24"/>
          <w:szCs w:val="24"/>
        </w:rPr>
      </w:pPr>
    </w:p>
    <w:p w:rsidR="002053AE" w:rsidRDefault="002053AE" w:rsidP="005D7BA4">
      <w:pPr>
        <w:pStyle w:val="NoSpacing"/>
        <w:rPr>
          <w:rFonts w:ascii="Times New Roman" w:hAnsi="Times New Roman"/>
          <w:sz w:val="24"/>
          <w:szCs w:val="24"/>
        </w:rPr>
      </w:pPr>
      <w:r>
        <w:rPr>
          <w:rFonts w:ascii="Times New Roman" w:hAnsi="Times New Roman"/>
          <w:sz w:val="24"/>
          <w:szCs w:val="24"/>
        </w:rPr>
        <w:t xml:space="preserve">     </w:t>
      </w:r>
    </w:p>
    <w:p w:rsidR="002053AE" w:rsidRDefault="002053AE" w:rsidP="007875BA">
      <w:pPr>
        <w:pStyle w:val="NormalWeb"/>
        <w:spacing w:before="0" w:beforeAutospacing="0" w:after="0"/>
        <w:rPr>
          <w:sz w:val="22"/>
          <w:szCs w:val="22"/>
        </w:rPr>
      </w:pPr>
      <w:r>
        <w:rPr>
          <w:sz w:val="22"/>
          <w:szCs w:val="22"/>
        </w:rPr>
        <w:t xml:space="preserve">                      </w:t>
      </w:r>
      <w:r w:rsidRPr="00750900">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49.5pt;visibility:visible">
            <v:imagedata r:id="rId5" o:title=""/>
          </v:shape>
        </w:pict>
      </w:r>
    </w:p>
    <w:p w:rsidR="002053AE" w:rsidRPr="008F1562" w:rsidRDefault="002053AE" w:rsidP="007875BA">
      <w:pPr>
        <w:pStyle w:val="NormalWeb"/>
        <w:spacing w:before="0" w:beforeAutospacing="0" w:after="0"/>
        <w:rPr>
          <w:rFonts w:ascii="Verdana" w:hAnsi="Verdana"/>
          <w:sz w:val="16"/>
          <w:szCs w:val="16"/>
        </w:rPr>
      </w:pPr>
    </w:p>
    <w:p w:rsidR="002053AE" w:rsidRPr="008F1562" w:rsidRDefault="002053AE" w:rsidP="007875BA">
      <w:pPr>
        <w:pStyle w:val="NormalWeb"/>
        <w:spacing w:before="0" w:beforeAutospacing="0" w:after="0"/>
        <w:rPr>
          <w:sz w:val="16"/>
          <w:szCs w:val="16"/>
        </w:rPr>
      </w:pPr>
      <w:r w:rsidRPr="008F1562">
        <w:rPr>
          <w:sz w:val="16"/>
          <w:szCs w:val="16"/>
        </w:rPr>
        <w:t xml:space="preserve">                    REPUBLIKA HRVATSKA</w:t>
      </w:r>
    </w:p>
    <w:p w:rsidR="002053AE" w:rsidRPr="008F1562" w:rsidRDefault="002053AE" w:rsidP="007875BA">
      <w:pPr>
        <w:pStyle w:val="NormalWeb"/>
        <w:spacing w:before="0" w:beforeAutospacing="0" w:after="0"/>
        <w:rPr>
          <w:sz w:val="16"/>
          <w:szCs w:val="16"/>
        </w:rPr>
      </w:pPr>
      <w:r w:rsidRPr="008F1562">
        <w:rPr>
          <w:sz w:val="16"/>
          <w:szCs w:val="16"/>
        </w:rPr>
        <w:t xml:space="preserve">     </w:t>
      </w:r>
      <w:r>
        <w:rPr>
          <w:sz w:val="16"/>
          <w:szCs w:val="16"/>
        </w:rPr>
        <w:t xml:space="preserve">  KOPRIVNIČKO-KRIŽEVAČKA ŽUPANIJA</w:t>
      </w:r>
    </w:p>
    <w:p w:rsidR="002053AE" w:rsidRPr="008F1562" w:rsidRDefault="002053AE" w:rsidP="007875BA">
      <w:pPr>
        <w:pStyle w:val="NormalWeb"/>
        <w:spacing w:before="0" w:beforeAutospacing="0" w:after="0"/>
        <w:rPr>
          <w:sz w:val="16"/>
          <w:szCs w:val="16"/>
        </w:rPr>
      </w:pPr>
      <w:r w:rsidRPr="008F1562">
        <w:rPr>
          <w:sz w:val="16"/>
          <w:szCs w:val="16"/>
        </w:rPr>
        <w:t xml:space="preserve">      </w:t>
      </w:r>
      <w:r>
        <w:rPr>
          <w:sz w:val="16"/>
          <w:szCs w:val="16"/>
        </w:rPr>
        <w:t xml:space="preserve">                 OPĆINA KLOŠTAR PODRAVSKI</w:t>
      </w:r>
    </w:p>
    <w:p w:rsidR="002053AE" w:rsidRDefault="002053AE" w:rsidP="007875BA">
      <w:pPr>
        <w:pStyle w:val="NormalWeb"/>
        <w:spacing w:before="0" w:beforeAutospacing="0" w:after="0"/>
        <w:rPr>
          <w:sz w:val="16"/>
          <w:szCs w:val="16"/>
        </w:rPr>
      </w:pPr>
      <w:r w:rsidRPr="008F1562">
        <w:rPr>
          <w:sz w:val="16"/>
          <w:szCs w:val="16"/>
        </w:rPr>
        <w:t xml:space="preserve">                     </w:t>
      </w:r>
      <w:r>
        <w:rPr>
          <w:sz w:val="16"/>
          <w:szCs w:val="16"/>
        </w:rPr>
        <w:t xml:space="preserve">     </w:t>
      </w:r>
      <w:r w:rsidRPr="008F1562">
        <w:rPr>
          <w:sz w:val="16"/>
          <w:szCs w:val="16"/>
        </w:rPr>
        <w:t>OPĆINSKI NAČELNIK</w:t>
      </w:r>
    </w:p>
    <w:p w:rsidR="002053AE" w:rsidRPr="008F1562" w:rsidRDefault="002053AE" w:rsidP="007875BA">
      <w:pPr>
        <w:pStyle w:val="NormalWeb"/>
        <w:spacing w:before="0" w:beforeAutospacing="0" w:after="0"/>
        <w:rPr>
          <w:sz w:val="16"/>
          <w:szCs w:val="16"/>
        </w:rPr>
      </w:pPr>
    </w:p>
    <w:p w:rsidR="002053AE" w:rsidRPr="008F1562" w:rsidRDefault="002053AE" w:rsidP="007875BA">
      <w:pPr>
        <w:spacing w:after="0" w:line="240" w:lineRule="auto"/>
        <w:rPr>
          <w:rFonts w:ascii="Times New Roman" w:hAnsi="Times New Roman"/>
          <w:sz w:val="16"/>
          <w:szCs w:val="16"/>
        </w:rPr>
      </w:pPr>
    </w:p>
    <w:p w:rsidR="002053AE" w:rsidRDefault="002053AE" w:rsidP="007875BA">
      <w:pPr>
        <w:spacing w:after="0" w:line="240" w:lineRule="auto"/>
        <w:rPr>
          <w:rFonts w:ascii="Times New Roman" w:hAnsi="Times New Roman"/>
          <w:sz w:val="24"/>
          <w:szCs w:val="24"/>
        </w:rPr>
      </w:pPr>
      <w:r>
        <w:rPr>
          <w:rFonts w:ascii="Times New Roman" w:hAnsi="Times New Roman"/>
          <w:sz w:val="24"/>
          <w:szCs w:val="24"/>
        </w:rPr>
        <w:t>KLASA: 363-01/18-01/08</w:t>
      </w:r>
    </w:p>
    <w:p w:rsidR="002053AE" w:rsidRDefault="002053AE" w:rsidP="007875BA">
      <w:pPr>
        <w:spacing w:after="0" w:line="240" w:lineRule="auto"/>
        <w:rPr>
          <w:rFonts w:ascii="Times New Roman" w:hAnsi="Times New Roman"/>
          <w:sz w:val="24"/>
          <w:szCs w:val="24"/>
        </w:rPr>
      </w:pPr>
      <w:r>
        <w:rPr>
          <w:rFonts w:ascii="Times New Roman" w:hAnsi="Times New Roman"/>
          <w:sz w:val="24"/>
          <w:szCs w:val="24"/>
        </w:rPr>
        <w:t>URBROJ: 2137/16-18-01</w:t>
      </w:r>
    </w:p>
    <w:p w:rsidR="002053AE" w:rsidRDefault="002053AE" w:rsidP="007875BA">
      <w:pPr>
        <w:spacing w:after="0" w:line="240" w:lineRule="auto"/>
        <w:rPr>
          <w:rFonts w:ascii="Times New Roman" w:hAnsi="Times New Roman"/>
          <w:sz w:val="24"/>
          <w:szCs w:val="24"/>
        </w:rPr>
      </w:pPr>
      <w:r>
        <w:rPr>
          <w:rFonts w:ascii="Times New Roman" w:hAnsi="Times New Roman"/>
          <w:sz w:val="24"/>
          <w:szCs w:val="24"/>
        </w:rPr>
        <w:t>Kloštar Podravski, 22. svibnja 2018.</w:t>
      </w:r>
    </w:p>
    <w:p w:rsidR="002053AE" w:rsidRPr="00FC38D7" w:rsidRDefault="002053AE" w:rsidP="00780DD5">
      <w:pPr>
        <w:spacing w:after="0" w:line="240" w:lineRule="auto"/>
        <w:jc w:val="both"/>
        <w:rPr>
          <w:rFonts w:ascii="Times New Roman" w:hAnsi="Times New Roman"/>
          <w:sz w:val="24"/>
          <w:szCs w:val="24"/>
        </w:rPr>
      </w:pPr>
    </w:p>
    <w:p w:rsidR="002053AE" w:rsidRPr="00FC38D7" w:rsidRDefault="002053AE" w:rsidP="00780DD5">
      <w:pPr>
        <w:spacing w:after="0" w:line="240" w:lineRule="auto"/>
        <w:jc w:val="both"/>
        <w:rPr>
          <w:rFonts w:ascii="Times New Roman" w:hAnsi="Times New Roman"/>
          <w:sz w:val="24"/>
          <w:szCs w:val="24"/>
        </w:rPr>
      </w:pPr>
    </w:p>
    <w:p w:rsidR="002053AE" w:rsidRPr="00FC38D7" w:rsidRDefault="002053AE" w:rsidP="00780DD5">
      <w:pPr>
        <w:spacing w:after="0" w:line="240" w:lineRule="auto"/>
        <w:jc w:val="both"/>
        <w:rPr>
          <w:rFonts w:ascii="Times New Roman" w:hAnsi="Times New Roman"/>
          <w:sz w:val="24"/>
          <w:szCs w:val="24"/>
        </w:rPr>
      </w:pPr>
    </w:p>
    <w:p w:rsidR="002053AE" w:rsidRPr="00A55FDD" w:rsidRDefault="002053AE" w:rsidP="002758B2">
      <w:pPr>
        <w:spacing w:after="0" w:line="240" w:lineRule="auto"/>
        <w:rPr>
          <w:rFonts w:ascii="Times New Roman" w:hAnsi="Times New Roman"/>
          <w:sz w:val="24"/>
          <w:szCs w:val="24"/>
        </w:rPr>
      </w:pPr>
      <w:r w:rsidRPr="00A55FD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55FDD">
        <w:rPr>
          <w:rFonts w:ascii="Times New Roman" w:hAnsi="Times New Roman"/>
          <w:sz w:val="24"/>
          <w:szCs w:val="24"/>
        </w:rPr>
        <w:t>Gospod</w:t>
      </w:r>
      <w:r>
        <w:rPr>
          <w:rFonts w:ascii="Times New Roman" w:hAnsi="Times New Roman"/>
          <w:sz w:val="24"/>
          <w:szCs w:val="24"/>
        </w:rPr>
        <w:t>arskim subjektima</w:t>
      </w:r>
      <w:r w:rsidRPr="00A55FDD">
        <w:rPr>
          <w:rFonts w:ascii="Times New Roman" w:hAnsi="Times New Roman"/>
          <w:sz w:val="24"/>
          <w:szCs w:val="24"/>
        </w:rPr>
        <w:t xml:space="preserve">: </w:t>
      </w:r>
    </w:p>
    <w:p w:rsidR="002053AE" w:rsidRPr="00A55FDD" w:rsidRDefault="002053AE" w:rsidP="002758B2">
      <w:pPr>
        <w:spacing w:after="0" w:line="240" w:lineRule="auto"/>
        <w:rPr>
          <w:rFonts w:ascii="Times New Roman" w:hAnsi="Times New Roman"/>
          <w:sz w:val="24"/>
          <w:szCs w:val="24"/>
        </w:rPr>
      </w:pPr>
    </w:p>
    <w:p w:rsidR="002053AE" w:rsidRDefault="002053AE" w:rsidP="00E36B00">
      <w:pPr>
        <w:spacing w:after="0" w:line="240" w:lineRule="auto"/>
        <w:jc w:val="right"/>
        <w:rPr>
          <w:rFonts w:ascii="Times New Roman" w:hAnsi="Times New Roman"/>
          <w:sz w:val="24"/>
          <w:szCs w:val="24"/>
        </w:rPr>
      </w:pPr>
      <w:r>
        <w:rPr>
          <w:rFonts w:ascii="Times New Roman" w:hAnsi="Times New Roman"/>
          <w:sz w:val="24"/>
          <w:szCs w:val="24"/>
        </w:rPr>
        <w:t xml:space="preserve">AREA LIGHTING d.o.o., Maksimirska cesta 132, </w:t>
      </w:r>
    </w:p>
    <w:p w:rsidR="002053AE" w:rsidRDefault="002053AE" w:rsidP="00A8091D">
      <w:pPr>
        <w:spacing w:after="0" w:line="240" w:lineRule="auto"/>
        <w:rPr>
          <w:rFonts w:ascii="Times New Roman" w:hAnsi="Times New Roman"/>
          <w:sz w:val="24"/>
          <w:szCs w:val="24"/>
        </w:rPr>
      </w:pPr>
      <w:r>
        <w:rPr>
          <w:rFonts w:ascii="Times New Roman" w:hAnsi="Times New Roman"/>
          <w:sz w:val="24"/>
          <w:szCs w:val="24"/>
        </w:rPr>
        <w:t xml:space="preserve">                                                                       10 000 Zagreb, OIB: 32452456015</w:t>
      </w:r>
    </w:p>
    <w:p w:rsidR="002053AE" w:rsidRDefault="002053AE" w:rsidP="00A8091D">
      <w:pPr>
        <w:spacing w:after="0" w:line="240" w:lineRule="auto"/>
        <w:rPr>
          <w:rFonts w:ascii="Times New Roman" w:hAnsi="Times New Roman"/>
          <w:sz w:val="24"/>
          <w:szCs w:val="24"/>
        </w:rPr>
      </w:pPr>
    </w:p>
    <w:p w:rsidR="002053AE" w:rsidRDefault="002053AE" w:rsidP="004804F0">
      <w:pPr>
        <w:spacing w:after="0" w:line="240" w:lineRule="auto"/>
        <w:ind w:left="4245"/>
        <w:rPr>
          <w:rFonts w:ascii="Times New Roman" w:hAnsi="Times New Roman"/>
          <w:sz w:val="24"/>
          <w:szCs w:val="24"/>
        </w:rPr>
      </w:pPr>
      <w:r>
        <w:rPr>
          <w:rFonts w:ascii="Times New Roman" w:hAnsi="Times New Roman"/>
          <w:sz w:val="24"/>
          <w:szCs w:val="24"/>
        </w:rPr>
        <w:t>M2B PROJEKT d.o.o., Ciklama 26, 10 360 Sesvete, OIB: 60676835154</w:t>
      </w:r>
    </w:p>
    <w:p w:rsidR="002053AE" w:rsidRDefault="002053AE" w:rsidP="004804F0">
      <w:pPr>
        <w:spacing w:after="0" w:line="240" w:lineRule="auto"/>
        <w:ind w:left="4245"/>
        <w:rPr>
          <w:rFonts w:ascii="Times New Roman" w:hAnsi="Times New Roman"/>
          <w:sz w:val="24"/>
          <w:szCs w:val="24"/>
        </w:rPr>
      </w:pPr>
    </w:p>
    <w:p w:rsidR="002053AE" w:rsidRPr="00DA2EC6" w:rsidRDefault="002053AE" w:rsidP="004804F0">
      <w:pPr>
        <w:spacing w:after="0" w:line="240" w:lineRule="auto"/>
        <w:ind w:left="4245"/>
        <w:rPr>
          <w:rFonts w:ascii="Times New Roman" w:hAnsi="Times New Roman"/>
          <w:sz w:val="24"/>
          <w:szCs w:val="24"/>
        </w:rPr>
      </w:pPr>
      <w:r>
        <w:rPr>
          <w:rFonts w:ascii="Times New Roman" w:hAnsi="Times New Roman"/>
          <w:sz w:val="24"/>
          <w:szCs w:val="24"/>
        </w:rPr>
        <w:t>ELEKTRO-INSTALACIJE „ŠTEFANČIĆ“, Vinogradska 56, 33405 Pitomača, OIB:41070832615</w:t>
      </w:r>
    </w:p>
    <w:p w:rsidR="002053AE" w:rsidRPr="00A55FDD" w:rsidRDefault="002053AE" w:rsidP="00E36B00">
      <w:pPr>
        <w:pStyle w:val="NoSpacing"/>
        <w:jc w:val="both"/>
        <w:rPr>
          <w:rFonts w:ascii="Times New Roman" w:hAnsi="Times New Roman"/>
          <w:sz w:val="24"/>
          <w:szCs w:val="24"/>
        </w:rPr>
      </w:pPr>
    </w:p>
    <w:p w:rsidR="002053AE" w:rsidRDefault="002053AE" w:rsidP="00496752">
      <w:pPr>
        <w:spacing w:after="0" w:line="240" w:lineRule="auto"/>
        <w:rPr>
          <w:rFonts w:ascii="Times New Roman" w:hAnsi="Times New Roman"/>
          <w:sz w:val="24"/>
          <w:szCs w:val="24"/>
        </w:rPr>
      </w:pPr>
      <w:r w:rsidRPr="00CA7FE9">
        <w:rPr>
          <w:rFonts w:ascii="Times New Roman" w:hAnsi="Times New Roman"/>
          <w:sz w:val="24"/>
          <w:szCs w:val="24"/>
        </w:rPr>
        <w:t xml:space="preserve">                                                                                       </w:t>
      </w:r>
      <w:r>
        <w:rPr>
          <w:rFonts w:ascii="Times New Roman" w:hAnsi="Times New Roman"/>
          <w:sz w:val="24"/>
          <w:szCs w:val="24"/>
        </w:rPr>
        <w:t xml:space="preserve">        </w:t>
      </w:r>
    </w:p>
    <w:p w:rsidR="002053AE" w:rsidRPr="00E32C4D" w:rsidRDefault="002053AE" w:rsidP="00780DD5">
      <w:pPr>
        <w:spacing w:after="0" w:line="240" w:lineRule="auto"/>
        <w:jc w:val="both"/>
        <w:rPr>
          <w:rFonts w:ascii="Times New Roman" w:hAnsi="Times New Roman"/>
          <w:b/>
          <w:sz w:val="24"/>
          <w:szCs w:val="24"/>
        </w:rPr>
      </w:pPr>
    </w:p>
    <w:p w:rsidR="002053AE" w:rsidRPr="00E32C4D" w:rsidRDefault="002053AE" w:rsidP="00780DD5">
      <w:pPr>
        <w:spacing w:after="0" w:line="240" w:lineRule="auto"/>
        <w:jc w:val="center"/>
        <w:rPr>
          <w:rFonts w:ascii="Times New Roman" w:hAnsi="Times New Roman"/>
          <w:b/>
          <w:sz w:val="24"/>
          <w:szCs w:val="24"/>
        </w:rPr>
      </w:pPr>
      <w:r w:rsidRPr="00E32C4D">
        <w:rPr>
          <w:rFonts w:ascii="Times New Roman" w:hAnsi="Times New Roman"/>
          <w:b/>
          <w:sz w:val="24"/>
          <w:szCs w:val="24"/>
        </w:rPr>
        <w:t>POZIV NA DOSTAVU PONUDE</w:t>
      </w:r>
    </w:p>
    <w:p w:rsidR="002053AE" w:rsidRPr="00FC38D7" w:rsidRDefault="002053AE" w:rsidP="00780DD5">
      <w:pPr>
        <w:spacing w:after="0" w:line="240" w:lineRule="auto"/>
        <w:jc w:val="both"/>
        <w:rPr>
          <w:rFonts w:ascii="Times New Roman" w:hAnsi="Times New Roman"/>
          <w:sz w:val="24"/>
          <w:szCs w:val="24"/>
        </w:rPr>
      </w:pPr>
    </w:p>
    <w:p w:rsidR="002053AE" w:rsidRPr="00FC38D7" w:rsidRDefault="002053AE" w:rsidP="00780DD5">
      <w:pPr>
        <w:spacing w:after="0" w:line="240" w:lineRule="auto"/>
        <w:jc w:val="both"/>
        <w:rPr>
          <w:rFonts w:ascii="Times New Roman" w:hAnsi="Times New Roman"/>
          <w:sz w:val="24"/>
          <w:szCs w:val="24"/>
        </w:rPr>
      </w:pPr>
    </w:p>
    <w:p w:rsidR="002053AE" w:rsidRDefault="002053AE" w:rsidP="00780DD5">
      <w:pPr>
        <w:spacing w:after="0" w:line="240" w:lineRule="auto"/>
        <w:jc w:val="both"/>
        <w:rPr>
          <w:rFonts w:ascii="Times New Roman" w:hAnsi="Times New Roman"/>
          <w:sz w:val="24"/>
          <w:szCs w:val="24"/>
        </w:rPr>
      </w:pPr>
      <w:r w:rsidRPr="00FC38D7">
        <w:rPr>
          <w:rFonts w:ascii="Times New Roman" w:hAnsi="Times New Roman"/>
          <w:sz w:val="24"/>
          <w:szCs w:val="24"/>
        </w:rPr>
        <w:t xml:space="preserve">Naručitelj: </w:t>
      </w:r>
      <w:r>
        <w:rPr>
          <w:rFonts w:ascii="Times New Roman" w:hAnsi="Times New Roman"/>
          <w:sz w:val="24"/>
          <w:szCs w:val="24"/>
        </w:rPr>
        <w:t xml:space="preserve">Općina Kloštar Podravski sa sjedištem u Kloštru Podravskom, Kralja Tomislava 2, OIB:89238941129 </w:t>
      </w:r>
      <w:r w:rsidRPr="00FC38D7">
        <w:rPr>
          <w:rFonts w:ascii="Times New Roman" w:hAnsi="Times New Roman"/>
          <w:sz w:val="24"/>
          <w:szCs w:val="24"/>
        </w:rPr>
        <w:t xml:space="preserve">upućuje Poziv na dostavu ponuda. Sukladno članku 12. Zakona o javnoj nabavi („Narodne novine“, broj 120/16) za procijenjenu vrijednost nabave manju od 200.000,00 kuna bez PDV-a za robu i usluge, odnosno 500.000,00 kuna bez PDVa za radove (tzv. jednostavnu nabavu), naručitelj nije obavezan provoditi postupke javne nabave propisane Zakonom o javnoj nabavi. </w:t>
      </w:r>
    </w:p>
    <w:p w:rsidR="002053AE" w:rsidRDefault="002053AE" w:rsidP="00780DD5">
      <w:pPr>
        <w:spacing w:after="0" w:line="240" w:lineRule="auto"/>
        <w:jc w:val="both"/>
        <w:rPr>
          <w:rFonts w:ascii="Times New Roman" w:hAnsi="Times New Roman"/>
          <w:sz w:val="24"/>
          <w:szCs w:val="24"/>
        </w:rPr>
      </w:pPr>
    </w:p>
    <w:p w:rsidR="002053AE" w:rsidRPr="00FC38D7" w:rsidRDefault="002053AE" w:rsidP="00780DD5">
      <w:pPr>
        <w:spacing w:after="0" w:line="240" w:lineRule="auto"/>
        <w:jc w:val="both"/>
        <w:rPr>
          <w:rFonts w:ascii="Times New Roman" w:hAnsi="Times New Roman"/>
          <w:sz w:val="24"/>
          <w:szCs w:val="24"/>
        </w:rPr>
      </w:pPr>
      <w:r>
        <w:rPr>
          <w:rFonts w:ascii="Times New Roman" w:hAnsi="Times New Roman"/>
          <w:sz w:val="24"/>
          <w:szCs w:val="24"/>
        </w:rPr>
        <w:t>Postupak jednostavne nabave provodi se u skladu s Pravilnikom o provedbi postupka jednostavne nabave Općine Kloštar Podravski.</w:t>
      </w:r>
    </w:p>
    <w:p w:rsidR="002053AE" w:rsidRPr="00FC38D7" w:rsidRDefault="002053AE" w:rsidP="00780DD5">
      <w:pPr>
        <w:spacing w:after="0" w:line="240" w:lineRule="auto"/>
        <w:jc w:val="both"/>
        <w:rPr>
          <w:rFonts w:ascii="Times New Roman" w:hAnsi="Times New Roman"/>
          <w:sz w:val="24"/>
          <w:szCs w:val="24"/>
        </w:rPr>
      </w:pPr>
    </w:p>
    <w:p w:rsidR="002053AE" w:rsidRDefault="002053AE" w:rsidP="00780DD5">
      <w:pPr>
        <w:spacing w:after="0" w:line="240" w:lineRule="auto"/>
        <w:jc w:val="both"/>
        <w:rPr>
          <w:rFonts w:ascii="Times New Roman" w:hAnsi="Times New Roman"/>
          <w:b/>
          <w:sz w:val="24"/>
          <w:szCs w:val="24"/>
        </w:rPr>
      </w:pPr>
      <w:r w:rsidRPr="007641F6">
        <w:rPr>
          <w:rFonts w:ascii="Times New Roman" w:hAnsi="Times New Roman"/>
          <w:b/>
          <w:sz w:val="24"/>
          <w:szCs w:val="24"/>
        </w:rPr>
        <w:t xml:space="preserve">1. OPIS PREDMETA NABAVE </w:t>
      </w:r>
    </w:p>
    <w:p w:rsidR="002053AE" w:rsidRDefault="002053AE" w:rsidP="00780DD5">
      <w:pPr>
        <w:spacing w:after="0" w:line="240" w:lineRule="auto"/>
        <w:jc w:val="both"/>
        <w:rPr>
          <w:rFonts w:ascii="Times New Roman" w:hAnsi="Times New Roman"/>
          <w:b/>
          <w:sz w:val="24"/>
          <w:szCs w:val="24"/>
        </w:rPr>
      </w:pPr>
    </w:p>
    <w:p w:rsidR="002053AE" w:rsidRDefault="002053AE" w:rsidP="00780DD5">
      <w:pPr>
        <w:spacing w:after="0" w:line="240" w:lineRule="auto"/>
        <w:jc w:val="both"/>
        <w:rPr>
          <w:rFonts w:ascii="Times New Roman" w:hAnsi="Times New Roman"/>
          <w:b/>
          <w:sz w:val="24"/>
          <w:szCs w:val="24"/>
        </w:rPr>
      </w:pPr>
      <w:r>
        <w:rPr>
          <w:rFonts w:ascii="Times New Roman" w:hAnsi="Times New Roman"/>
          <w:b/>
          <w:sz w:val="24"/>
          <w:szCs w:val="24"/>
        </w:rPr>
        <w:t xml:space="preserve">Evidencijski broj nabave: </w:t>
      </w:r>
      <w:r>
        <w:rPr>
          <w:rFonts w:ascii="Times New Roman" w:hAnsi="Times New Roman"/>
          <w:sz w:val="24"/>
          <w:szCs w:val="24"/>
        </w:rPr>
        <w:t>01</w:t>
      </w:r>
      <w:r w:rsidRPr="009B0FE6">
        <w:rPr>
          <w:rFonts w:ascii="Times New Roman" w:hAnsi="Times New Roman"/>
          <w:sz w:val="24"/>
          <w:szCs w:val="24"/>
        </w:rPr>
        <w:t>/18-JN.</w:t>
      </w:r>
    </w:p>
    <w:p w:rsidR="002053AE" w:rsidRDefault="002053AE" w:rsidP="00780DD5">
      <w:pPr>
        <w:spacing w:after="0" w:line="240" w:lineRule="auto"/>
        <w:jc w:val="both"/>
        <w:rPr>
          <w:rFonts w:ascii="Times New Roman" w:hAnsi="Times New Roman"/>
          <w:b/>
          <w:sz w:val="24"/>
          <w:szCs w:val="24"/>
        </w:rPr>
      </w:pPr>
    </w:p>
    <w:p w:rsidR="002053AE" w:rsidRPr="009B0FE6" w:rsidRDefault="002053AE" w:rsidP="00780DD5">
      <w:pPr>
        <w:spacing w:after="0" w:line="240" w:lineRule="auto"/>
        <w:jc w:val="both"/>
        <w:rPr>
          <w:rFonts w:ascii="Times New Roman" w:hAnsi="Times New Roman"/>
          <w:sz w:val="24"/>
          <w:szCs w:val="24"/>
        </w:rPr>
      </w:pPr>
      <w:r>
        <w:rPr>
          <w:rFonts w:ascii="Times New Roman" w:hAnsi="Times New Roman"/>
          <w:b/>
          <w:sz w:val="24"/>
          <w:szCs w:val="24"/>
        </w:rPr>
        <w:t xml:space="preserve">CPV oznaka: </w:t>
      </w:r>
      <w:r>
        <w:rPr>
          <w:rFonts w:ascii="Times New Roman" w:hAnsi="Times New Roman"/>
          <w:sz w:val="24"/>
          <w:szCs w:val="24"/>
        </w:rPr>
        <w:t>31527200-8.</w:t>
      </w:r>
    </w:p>
    <w:p w:rsidR="002053AE" w:rsidRPr="007641F6" w:rsidRDefault="002053AE" w:rsidP="00780DD5">
      <w:pPr>
        <w:spacing w:after="0" w:line="240" w:lineRule="auto"/>
        <w:jc w:val="both"/>
        <w:rPr>
          <w:rFonts w:ascii="Times New Roman" w:hAnsi="Times New Roman"/>
          <w:b/>
          <w:sz w:val="24"/>
          <w:szCs w:val="24"/>
        </w:rPr>
      </w:pPr>
    </w:p>
    <w:p w:rsidR="002053AE" w:rsidRPr="0029379F" w:rsidRDefault="002053AE" w:rsidP="000730CC">
      <w:pPr>
        <w:spacing w:after="0" w:line="240" w:lineRule="auto"/>
        <w:jc w:val="both"/>
        <w:rPr>
          <w:rFonts w:ascii="Times New Roman" w:hAnsi="Times New Roman"/>
          <w:i/>
          <w:sz w:val="24"/>
          <w:szCs w:val="24"/>
        </w:rPr>
      </w:pPr>
      <w:r w:rsidRPr="007641F6">
        <w:rPr>
          <w:rFonts w:ascii="Times New Roman" w:hAnsi="Times New Roman"/>
          <w:b/>
          <w:sz w:val="24"/>
          <w:szCs w:val="24"/>
        </w:rPr>
        <w:t>Predmet nabave:</w:t>
      </w:r>
      <w:r>
        <w:rPr>
          <w:rFonts w:ascii="Times New Roman" w:hAnsi="Times New Roman"/>
          <w:sz w:val="24"/>
          <w:szCs w:val="24"/>
        </w:rPr>
        <w:t xml:space="preserve"> Nabava rasvjetnih tijela.</w:t>
      </w:r>
    </w:p>
    <w:p w:rsidR="002053AE" w:rsidRDefault="002053AE" w:rsidP="00780DD5">
      <w:pPr>
        <w:spacing w:after="0" w:line="240" w:lineRule="auto"/>
        <w:jc w:val="both"/>
        <w:rPr>
          <w:rFonts w:ascii="Times New Roman" w:hAnsi="Times New Roman"/>
          <w:sz w:val="24"/>
          <w:szCs w:val="24"/>
        </w:rPr>
      </w:pPr>
    </w:p>
    <w:p w:rsidR="002053AE" w:rsidRDefault="002053AE" w:rsidP="000730CC">
      <w:pPr>
        <w:jc w:val="both"/>
        <w:rPr>
          <w:rFonts w:ascii="Times New Roman" w:hAnsi="Times New Roman"/>
          <w:color w:val="000000"/>
          <w:sz w:val="24"/>
          <w:szCs w:val="24"/>
        </w:rPr>
      </w:pPr>
      <w:r w:rsidRPr="00854CA1">
        <w:rPr>
          <w:rFonts w:ascii="Times New Roman" w:hAnsi="Times New Roman"/>
          <w:b/>
          <w:bCs/>
          <w:sz w:val="24"/>
          <w:szCs w:val="24"/>
        </w:rPr>
        <w:t>Opis predmeta nabave</w:t>
      </w:r>
      <w:r w:rsidRPr="00854CA1">
        <w:rPr>
          <w:rFonts w:ascii="Times New Roman" w:hAnsi="Times New Roman"/>
          <w:b/>
          <w:sz w:val="24"/>
          <w:szCs w:val="24"/>
        </w:rPr>
        <w:t>:</w:t>
      </w:r>
      <w:r>
        <w:rPr>
          <w:rFonts w:ascii="Times New Roman" w:hAnsi="Times New Roman"/>
          <w:b/>
          <w:sz w:val="24"/>
          <w:szCs w:val="24"/>
        </w:rPr>
        <w:t xml:space="preserve"> </w:t>
      </w:r>
      <w:r w:rsidRPr="00854CA1">
        <w:rPr>
          <w:rFonts w:ascii="Times New Roman" w:hAnsi="Times New Roman"/>
          <w:sz w:val="24"/>
          <w:szCs w:val="24"/>
        </w:rPr>
        <w:t xml:space="preserve">Predmet nabave </w:t>
      </w:r>
      <w:r>
        <w:rPr>
          <w:rFonts w:ascii="Times New Roman" w:hAnsi="Times New Roman"/>
          <w:sz w:val="24"/>
          <w:szCs w:val="24"/>
        </w:rPr>
        <w:t>je</w:t>
      </w:r>
      <w:r w:rsidRPr="00854CA1">
        <w:rPr>
          <w:rFonts w:ascii="Times New Roman" w:hAnsi="Times New Roman"/>
          <w:sz w:val="24"/>
          <w:szCs w:val="24"/>
        </w:rPr>
        <w:t xml:space="preserve"> </w:t>
      </w:r>
      <w:r>
        <w:rPr>
          <w:rFonts w:ascii="Times New Roman" w:hAnsi="Times New Roman"/>
          <w:sz w:val="24"/>
          <w:szCs w:val="24"/>
        </w:rPr>
        <w:t>nabava robe odnosno rasvjetnih tijela, a sukladno</w:t>
      </w:r>
      <w:r>
        <w:rPr>
          <w:rFonts w:ascii="Times New Roman" w:hAnsi="Times New Roman"/>
          <w:color w:val="000000"/>
          <w:sz w:val="24"/>
          <w:szCs w:val="24"/>
        </w:rPr>
        <w:t xml:space="preserve"> </w:t>
      </w:r>
      <w:r w:rsidRPr="00854CA1">
        <w:rPr>
          <w:rFonts w:ascii="Times New Roman" w:hAnsi="Times New Roman"/>
          <w:color w:val="000000"/>
          <w:sz w:val="24"/>
          <w:szCs w:val="24"/>
        </w:rPr>
        <w:t>ponudbenom listu i troškovniku</w:t>
      </w:r>
      <w:r>
        <w:rPr>
          <w:rFonts w:ascii="Times New Roman" w:hAnsi="Times New Roman"/>
          <w:color w:val="000000"/>
          <w:sz w:val="24"/>
          <w:szCs w:val="24"/>
        </w:rPr>
        <w:t xml:space="preserve"> te tehničkom opisu nabave koji su sastavni dijelovi ovog Poziva</w:t>
      </w:r>
      <w:r w:rsidRPr="00854CA1">
        <w:rPr>
          <w:rFonts w:ascii="Times New Roman" w:hAnsi="Times New Roman"/>
          <w:color w:val="000000"/>
          <w:sz w:val="24"/>
          <w:szCs w:val="24"/>
        </w:rPr>
        <w:t>.</w:t>
      </w:r>
      <w:r>
        <w:rPr>
          <w:rFonts w:ascii="Times New Roman" w:hAnsi="Times New Roman"/>
          <w:color w:val="000000"/>
          <w:sz w:val="24"/>
          <w:szCs w:val="24"/>
        </w:rPr>
        <w:t xml:space="preserve"> Količina predmeta nabave definirana je troškovnikom koji je sastavni dio ovog Poziva. </w:t>
      </w:r>
    </w:p>
    <w:p w:rsidR="002053AE" w:rsidRDefault="002053AE" w:rsidP="000730CC">
      <w:pPr>
        <w:jc w:val="both"/>
        <w:rPr>
          <w:rFonts w:ascii="Times New Roman" w:hAnsi="Times New Roman"/>
          <w:color w:val="000000"/>
          <w:sz w:val="24"/>
          <w:szCs w:val="24"/>
        </w:rPr>
      </w:pPr>
      <w:r>
        <w:rPr>
          <w:rFonts w:ascii="Times New Roman" w:hAnsi="Times New Roman"/>
          <w:b/>
          <w:color w:val="000000"/>
          <w:sz w:val="24"/>
          <w:szCs w:val="24"/>
        </w:rPr>
        <w:t>Tehnički opis</w:t>
      </w:r>
      <w:r w:rsidRPr="00645688">
        <w:rPr>
          <w:rFonts w:ascii="Times New Roman" w:hAnsi="Times New Roman"/>
          <w:b/>
          <w:color w:val="000000"/>
          <w:sz w:val="24"/>
          <w:szCs w:val="24"/>
        </w:rPr>
        <w:t xml:space="preserve"> nabave:</w:t>
      </w:r>
      <w:r>
        <w:rPr>
          <w:rFonts w:ascii="Times New Roman" w:hAnsi="Times New Roman"/>
          <w:b/>
          <w:color w:val="000000"/>
          <w:sz w:val="24"/>
          <w:szCs w:val="24"/>
        </w:rPr>
        <w:t xml:space="preserve"> </w:t>
      </w:r>
      <w:r>
        <w:rPr>
          <w:rFonts w:ascii="Times New Roman" w:hAnsi="Times New Roman"/>
          <w:color w:val="000000"/>
          <w:sz w:val="24"/>
          <w:szCs w:val="24"/>
        </w:rPr>
        <w:t>Nabava rasvjetnih tijela i to:</w:t>
      </w:r>
    </w:p>
    <w:p w:rsidR="002053AE" w:rsidRPr="00E86A9D" w:rsidRDefault="002053AE" w:rsidP="00E86A9D">
      <w:pPr>
        <w:pStyle w:val="ListParagraph"/>
        <w:numPr>
          <w:ilvl w:val="0"/>
          <w:numId w:val="2"/>
        </w:numPr>
        <w:jc w:val="both"/>
        <w:rPr>
          <w:color w:val="000000"/>
        </w:rPr>
      </w:pPr>
      <w:r>
        <w:t>LED svjetiljka za cestovnu rasvjetu, nominalne ulazne snage sistema do maksimalno 40W.</w:t>
      </w:r>
    </w:p>
    <w:p w:rsidR="002053AE" w:rsidRDefault="002053AE" w:rsidP="00645688">
      <w:pPr>
        <w:pStyle w:val="ListParagraph"/>
        <w:jc w:val="both"/>
        <w:rPr>
          <w:color w:val="000000"/>
        </w:rPr>
      </w:pPr>
    </w:p>
    <w:p w:rsidR="002053AE" w:rsidRPr="00EA76E8" w:rsidRDefault="002053AE" w:rsidP="000B5D29">
      <w:pPr>
        <w:spacing w:after="0" w:line="254" w:lineRule="atLeast"/>
        <w:jc w:val="both"/>
        <w:rPr>
          <w:rFonts w:ascii="Times New Roman" w:hAnsi="Times New Roman"/>
          <w:sz w:val="24"/>
          <w:szCs w:val="24"/>
          <w:u w:val="single"/>
        </w:rPr>
      </w:pPr>
      <w:r>
        <w:rPr>
          <w:rFonts w:ascii="Times New Roman" w:hAnsi="Times New Roman"/>
          <w:sz w:val="24"/>
          <w:szCs w:val="24"/>
          <w:u w:val="single"/>
        </w:rPr>
        <w:t>Tehničke</w:t>
      </w:r>
      <w:r w:rsidRPr="00EA76E8">
        <w:rPr>
          <w:rFonts w:ascii="Times New Roman" w:hAnsi="Times New Roman"/>
          <w:sz w:val="24"/>
          <w:szCs w:val="24"/>
          <w:u w:val="single"/>
        </w:rPr>
        <w:t xml:space="preserve"> karakteristike</w:t>
      </w:r>
      <w:r w:rsidRPr="000B5D29">
        <w:rPr>
          <w:rFonts w:ascii="Times New Roman" w:hAnsi="Times New Roman"/>
          <w:sz w:val="24"/>
          <w:szCs w:val="24"/>
        </w:rPr>
        <w:t xml:space="preserve">: </w:t>
      </w:r>
      <w:r>
        <w:rPr>
          <w:rFonts w:ascii="Times New Roman" w:hAnsi="Times New Roman"/>
          <w:sz w:val="24"/>
          <w:szCs w:val="24"/>
        </w:rPr>
        <w:t>Detaljan opis svih karakteristika/specifikacija iskazan je u troškovniku koji je sastavni dio ovog Poziva.</w:t>
      </w:r>
    </w:p>
    <w:p w:rsidR="002053AE" w:rsidRPr="000B5D29" w:rsidRDefault="002053AE" w:rsidP="000B5D29">
      <w:pPr>
        <w:pStyle w:val="ListParagraph"/>
        <w:jc w:val="both"/>
        <w:rPr>
          <w:color w:val="000000"/>
        </w:rPr>
      </w:pPr>
    </w:p>
    <w:p w:rsidR="002053AE" w:rsidRPr="000B5D29" w:rsidRDefault="002053AE" w:rsidP="000B5D29">
      <w:pPr>
        <w:jc w:val="center"/>
        <w:rPr>
          <w:rFonts w:ascii="Times New Roman" w:hAnsi="Times New Roman"/>
          <w:b/>
        </w:rPr>
      </w:pPr>
      <w:r w:rsidRPr="000B5D29">
        <w:rPr>
          <w:rFonts w:ascii="Times New Roman" w:hAnsi="Times New Roman"/>
          <w:b/>
          <w:u w:val="single"/>
        </w:rPr>
        <w:t>Ponuditelj predajom ponude</w:t>
      </w:r>
      <w:r w:rsidRPr="000B5D29">
        <w:rPr>
          <w:rFonts w:ascii="Times New Roman" w:hAnsi="Times New Roman"/>
          <w:b/>
        </w:rPr>
        <w:t xml:space="preserve">  prihvaća</w:t>
      </w:r>
      <w:r>
        <w:rPr>
          <w:rFonts w:ascii="Times New Roman" w:hAnsi="Times New Roman"/>
          <w:b/>
        </w:rPr>
        <w:t xml:space="preserve"> i obvezuje se dostaviti (tražene certifikate, izvješća i jamstva)</w:t>
      </w:r>
      <w:r w:rsidRPr="000B5D29">
        <w:rPr>
          <w:rFonts w:ascii="Times New Roman" w:hAnsi="Times New Roman"/>
          <w:b/>
        </w:rPr>
        <w:t xml:space="preserve"> </w:t>
      </w:r>
      <w:r>
        <w:rPr>
          <w:rFonts w:ascii="Times New Roman" w:hAnsi="Times New Roman"/>
          <w:b/>
        </w:rPr>
        <w:t xml:space="preserve">navedene u troškovniku </w:t>
      </w:r>
      <w:r w:rsidRPr="000B5D29">
        <w:rPr>
          <w:rFonts w:ascii="Times New Roman" w:hAnsi="Times New Roman"/>
          <w:b/>
        </w:rPr>
        <w:t xml:space="preserve">te je u cijelosti suglasan nuditi </w:t>
      </w:r>
      <w:r>
        <w:rPr>
          <w:rFonts w:ascii="Times New Roman" w:hAnsi="Times New Roman"/>
          <w:b/>
        </w:rPr>
        <w:t>proizvod/robu</w:t>
      </w:r>
      <w:r w:rsidRPr="000B5D29">
        <w:rPr>
          <w:rFonts w:ascii="Times New Roman" w:hAnsi="Times New Roman"/>
          <w:b/>
        </w:rPr>
        <w:t xml:space="preserve"> u skladu s </w:t>
      </w:r>
      <w:r>
        <w:rPr>
          <w:rFonts w:ascii="Times New Roman" w:hAnsi="Times New Roman"/>
          <w:b/>
        </w:rPr>
        <w:t>opisanim tehničkim</w:t>
      </w:r>
      <w:r w:rsidRPr="000B5D29">
        <w:rPr>
          <w:rFonts w:ascii="Times New Roman" w:hAnsi="Times New Roman"/>
          <w:b/>
        </w:rPr>
        <w:t xml:space="preserve"> karakteristikama</w:t>
      </w:r>
      <w:r>
        <w:rPr>
          <w:rFonts w:ascii="Times New Roman" w:hAnsi="Times New Roman"/>
          <w:b/>
        </w:rPr>
        <w:t>.</w:t>
      </w:r>
    </w:p>
    <w:p w:rsidR="002053AE" w:rsidRPr="00FC38D7" w:rsidRDefault="002053AE" w:rsidP="00780DD5">
      <w:pPr>
        <w:spacing w:after="0" w:line="240" w:lineRule="auto"/>
        <w:jc w:val="both"/>
        <w:rPr>
          <w:rFonts w:ascii="Times New Roman" w:hAnsi="Times New Roman"/>
          <w:sz w:val="24"/>
          <w:szCs w:val="24"/>
        </w:rPr>
      </w:pPr>
      <w:r w:rsidRPr="007641F6">
        <w:rPr>
          <w:rFonts w:ascii="Times New Roman" w:hAnsi="Times New Roman"/>
          <w:b/>
          <w:sz w:val="24"/>
          <w:szCs w:val="24"/>
        </w:rPr>
        <w:t xml:space="preserve"> Procijenjena vrijednost nabave</w:t>
      </w:r>
      <w:r>
        <w:rPr>
          <w:rFonts w:ascii="Times New Roman" w:hAnsi="Times New Roman"/>
          <w:sz w:val="24"/>
          <w:szCs w:val="24"/>
        </w:rPr>
        <w:t>: 199.900,00 kuna (bez PDV-a).</w:t>
      </w:r>
    </w:p>
    <w:p w:rsidR="002053AE" w:rsidRPr="00FC38D7" w:rsidRDefault="002053AE" w:rsidP="00780DD5">
      <w:pPr>
        <w:spacing w:after="0" w:line="240" w:lineRule="auto"/>
        <w:jc w:val="both"/>
        <w:rPr>
          <w:rFonts w:ascii="Times New Roman" w:hAnsi="Times New Roman"/>
          <w:sz w:val="24"/>
          <w:szCs w:val="24"/>
        </w:rPr>
      </w:pPr>
    </w:p>
    <w:p w:rsidR="002053AE" w:rsidRDefault="002053AE" w:rsidP="00780DD5">
      <w:pPr>
        <w:spacing w:after="0" w:line="240" w:lineRule="auto"/>
        <w:jc w:val="both"/>
        <w:rPr>
          <w:rFonts w:ascii="Times New Roman" w:hAnsi="Times New Roman"/>
          <w:sz w:val="24"/>
          <w:szCs w:val="24"/>
        </w:rPr>
      </w:pPr>
      <w:r w:rsidRPr="00E32C4D">
        <w:rPr>
          <w:rFonts w:ascii="Times New Roman" w:hAnsi="Times New Roman"/>
          <w:b/>
          <w:sz w:val="24"/>
          <w:szCs w:val="24"/>
        </w:rPr>
        <w:t>2. UVJETI NABAVE</w:t>
      </w:r>
      <w:r w:rsidRPr="00FC38D7">
        <w:rPr>
          <w:rFonts w:ascii="Times New Roman" w:hAnsi="Times New Roman"/>
          <w:sz w:val="24"/>
          <w:szCs w:val="24"/>
        </w:rPr>
        <w:t xml:space="preserve"> </w:t>
      </w:r>
    </w:p>
    <w:p w:rsidR="002053AE" w:rsidRDefault="002053AE" w:rsidP="00780DD5">
      <w:pPr>
        <w:spacing w:after="0" w:line="240" w:lineRule="auto"/>
        <w:jc w:val="both"/>
        <w:rPr>
          <w:rFonts w:ascii="Times New Roman" w:hAnsi="Times New Roman"/>
          <w:sz w:val="24"/>
          <w:szCs w:val="24"/>
        </w:rPr>
      </w:pPr>
    </w:p>
    <w:p w:rsidR="002053AE" w:rsidRDefault="002053AE" w:rsidP="00780DD5">
      <w:pPr>
        <w:spacing w:after="0" w:line="240" w:lineRule="auto"/>
        <w:jc w:val="both"/>
        <w:rPr>
          <w:rFonts w:ascii="Times New Roman" w:hAnsi="Times New Roman"/>
          <w:sz w:val="24"/>
          <w:szCs w:val="24"/>
        </w:rPr>
      </w:pPr>
      <w:r w:rsidRPr="00FC38D7">
        <w:rPr>
          <w:rFonts w:ascii="Times New Roman" w:hAnsi="Times New Roman"/>
          <w:sz w:val="24"/>
          <w:szCs w:val="24"/>
        </w:rPr>
        <w:t xml:space="preserve">Vaša ponuda treba ispunjavati sljedeće uvjete: </w:t>
      </w:r>
    </w:p>
    <w:p w:rsidR="002053AE" w:rsidRPr="00FC38D7" w:rsidRDefault="002053AE" w:rsidP="00780DD5">
      <w:pPr>
        <w:spacing w:after="0" w:line="240" w:lineRule="auto"/>
        <w:jc w:val="both"/>
        <w:rPr>
          <w:rFonts w:ascii="Times New Roman" w:hAnsi="Times New Roman"/>
          <w:sz w:val="24"/>
          <w:szCs w:val="24"/>
        </w:rPr>
      </w:pPr>
    </w:p>
    <w:p w:rsidR="002053AE" w:rsidRPr="00FC38D7" w:rsidRDefault="002053AE" w:rsidP="00780DD5">
      <w:pPr>
        <w:spacing w:after="0" w:line="240" w:lineRule="auto"/>
        <w:jc w:val="both"/>
        <w:rPr>
          <w:rFonts w:ascii="Times New Roman" w:hAnsi="Times New Roman"/>
          <w:sz w:val="24"/>
          <w:szCs w:val="24"/>
        </w:rPr>
      </w:pPr>
      <w:r w:rsidRPr="00E32C4D">
        <w:rPr>
          <w:rFonts w:ascii="Times New Roman" w:hAnsi="Times New Roman"/>
          <w:b/>
          <w:sz w:val="24"/>
          <w:szCs w:val="24"/>
        </w:rPr>
        <w:t>- način izvršenja:</w:t>
      </w:r>
      <w:r>
        <w:rPr>
          <w:rFonts w:ascii="Times New Roman" w:hAnsi="Times New Roman"/>
          <w:sz w:val="24"/>
          <w:szCs w:val="24"/>
        </w:rPr>
        <w:t xml:space="preserve"> sukladno ovom Pozivu</w:t>
      </w:r>
      <w:r w:rsidRPr="00FC38D7">
        <w:rPr>
          <w:rFonts w:ascii="Times New Roman" w:hAnsi="Times New Roman"/>
          <w:sz w:val="24"/>
          <w:szCs w:val="24"/>
        </w:rPr>
        <w:t xml:space="preserve">, </w:t>
      </w:r>
    </w:p>
    <w:p w:rsidR="002053AE" w:rsidRPr="00FC38D7" w:rsidRDefault="002053AE" w:rsidP="00780DD5">
      <w:pPr>
        <w:spacing w:after="0" w:line="240" w:lineRule="auto"/>
        <w:jc w:val="both"/>
        <w:rPr>
          <w:rFonts w:ascii="Times New Roman" w:hAnsi="Times New Roman"/>
          <w:sz w:val="24"/>
          <w:szCs w:val="24"/>
        </w:rPr>
      </w:pPr>
      <w:r w:rsidRPr="00E32C4D">
        <w:rPr>
          <w:rFonts w:ascii="Times New Roman" w:hAnsi="Times New Roman"/>
          <w:b/>
          <w:sz w:val="24"/>
          <w:szCs w:val="24"/>
        </w:rPr>
        <w:t>- rok izvršenja:</w:t>
      </w:r>
      <w:r>
        <w:rPr>
          <w:rFonts w:ascii="Times New Roman" w:hAnsi="Times New Roman"/>
          <w:sz w:val="24"/>
          <w:szCs w:val="24"/>
        </w:rPr>
        <w:t xml:space="preserve"> u roku 30 dana od potpisivanja ugovora,</w:t>
      </w:r>
    </w:p>
    <w:p w:rsidR="002053AE" w:rsidRPr="00FC38D7" w:rsidRDefault="002053AE" w:rsidP="00780DD5">
      <w:pPr>
        <w:spacing w:after="0" w:line="240" w:lineRule="auto"/>
        <w:jc w:val="both"/>
        <w:rPr>
          <w:rFonts w:ascii="Times New Roman" w:hAnsi="Times New Roman"/>
          <w:sz w:val="24"/>
          <w:szCs w:val="24"/>
        </w:rPr>
      </w:pPr>
      <w:r w:rsidRPr="00E32C4D">
        <w:rPr>
          <w:rFonts w:ascii="Times New Roman" w:hAnsi="Times New Roman"/>
          <w:b/>
          <w:sz w:val="24"/>
          <w:szCs w:val="24"/>
        </w:rPr>
        <w:t>- rok trajanja ugovora:</w:t>
      </w:r>
      <w:r>
        <w:rPr>
          <w:rFonts w:ascii="Times New Roman" w:hAnsi="Times New Roman"/>
          <w:sz w:val="24"/>
          <w:szCs w:val="24"/>
        </w:rPr>
        <w:t xml:space="preserve">  30 dana od potpisivanja ugovora,</w:t>
      </w:r>
    </w:p>
    <w:p w:rsidR="002053AE" w:rsidRPr="00FC38D7" w:rsidRDefault="002053AE" w:rsidP="00780DD5">
      <w:pPr>
        <w:spacing w:after="0" w:line="240" w:lineRule="auto"/>
        <w:jc w:val="both"/>
        <w:rPr>
          <w:rFonts w:ascii="Times New Roman" w:hAnsi="Times New Roman"/>
          <w:sz w:val="24"/>
          <w:szCs w:val="24"/>
        </w:rPr>
      </w:pPr>
      <w:r w:rsidRPr="00E32C4D">
        <w:rPr>
          <w:rFonts w:ascii="Times New Roman" w:hAnsi="Times New Roman"/>
          <w:b/>
          <w:sz w:val="24"/>
          <w:szCs w:val="24"/>
        </w:rPr>
        <w:t>- rok valjanosti ponude</w:t>
      </w:r>
      <w:r>
        <w:rPr>
          <w:rFonts w:ascii="Times New Roman" w:hAnsi="Times New Roman"/>
          <w:sz w:val="24"/>
          <w:szCs w:val="24"/>
        </w:rPr>
        <w:t>: 60 dana od dana isteka roka za dostavu ponude</w:t>
      </w:r>
      <w:r w:rsidRPr="00FC38D7">
        <w:rPr>
          <w:rFonts w:ascii="Times New Roman" w:hAnsi="Times New Roman"/>
          <w:sz w:val="24"/>
          <w:szCs w:val="24"/>
        </w:rPr>
        <w:t xml:space="preserve">, </w:t>
      </w:r>
    </w:p>
    <w:p w:rsidR="002053AE" w:rsidRDefault="002053AE" w:rsidP="000730CC">
      <w:pPr>
        <w:pStyle w:val="NoSpacing"/>
        <w:rPr>
          <w:rFonts w:ascii="Times New Roman" w:hAnsi="Times New Roman"/>
          <w:sz w:val="24"/>
          <w:szCs w:val="24"/>
        </w:rPr>
      </w:pPr>
      <w:r w:rsidRPr="00E87C63">
        <w:rPr>
          <w:rFonts w:ascii="Times New Roman" w:hAnsi="Times New Roman"/>
          <w:b/>
          <w:sz w:val="24"/>
          <w:szCs w:val="24"/>
        </w:rPr>
        <w:t>- mjesto izvršenja:</w:t>
      </w:r>
      <w:r w:rsidRPr="00E87C63">
        <w:rPr>
          <w:rFonts w:ascii="Times New Roman" w:hAnsi="Times New Roman"/>
          <w:sz w:val="24"/>
          <w:szCs w:val="24"/>
        </w:rPr>
        <w:t xml:space="preserve"> </w:t>
      </w:r>
      <w:r>
        <w:rPr>
          <w:rFonts w:ascii="Times New Roman" w:hAnsi="Times New Roman"/>
          <w:sz w:val="24"/>
          <w:szCs w:val="24"/>
        </w:rPr>
        <w:t>Općina Kloštar Podravski.</w:t>
      </w:r>
    </w:p>
    <w:p w:rsidR="002053AE" w:rsidRPr="00D64E96" w:rsidRDefault="002053AE" w:rsidP="00D64E96">
      <w:pPr>
        <w:pStyle w:val="NoSpacing"/>
        <w:jc w:val="both"/>
        <w:rPr>
          <w:rFonts w:ascii="Times New Roman" w:hAnsi="Times New Roman"/>
          <w:sz w:val="24"/>
          <w:szCs w:val="24"/>
        </w:rPr>
      </w:pPr>
      <w:r w:rsidRPr="00E32C4D">
        <w:rPr>
          <w:rFonts w:ascii="Times New Roman" w:hAnsi="Times New Roman"/>
          <w:b/>
          <w:sz w:val="24"/>
          <w:szCs w:val="24"/>
        </w:rPr>
        <w:t>- rok, način i uvjeti plaćanja:</w:t>
      </w:r>
      <w:r>
        <w:rPr>
          <w:rFonts w:ascii="Times New Roman" w:hAnsi="Times New Roman"/>
          <w:sz w:val="24"/>
          <w:szCs w:val="24"/>
        </w:rPr>
        <w:t xml:space="preserve"> plaćanje će se izvršiti prema izdanom računu, s rokom plaćanja do 60 dana od dana uredne ispostave računa. </w:t>
      </w:r>
      <w:r w:rsidRPr="00624C92">
        <w:rPr>
          <w:rFonts w:ascii="Times New Roman" w:hAnsi="Times New Roman"/>
          <w:sz w:val="24"/>
          <w:szCs w:val="24"/>
        </w:rPr>
        <w:t>Plaćanje se obavlja</w:t>
      </w:r>
      <w:r>
        <w:rPr>
          <w:rFonts w:ascii="Times New Roman" w:hAnsi="Times New Roman"/>
          <w:sz w:val="24"/>
          <w:szCs w:val="24"/>
        </w:rPr>
        <w:t xml:space="preserve"> na žiro-račun izvođača.</w:t>
      </w:r>
    </w:p>
    <w:p w:rsidR="002053AE" w:rsidRPr="00FC38D7" w:rsidRDefault="002053AE" w:rsidP="00780DD5">
      <w:pPr>
        <w:spacing w:after="0" w:line="240" w:lineRule="auto"/>
        <w:jc w:val="both"/>
        <w:rPr>
          <w:rFonts w:ascii="Times New Roman" w:hAnsi="Times New Roman"/>
          <w:sz w:val="24"/>
          <w:szCs w:val="24"/>
        </w:rPr>
      </w:pPr>
      <w:r w:rsidRPr="00E32C4D">
        <w:rPr>
          <w:rFonts w:ascii="Times New Roman" w:hAnsi="Times New Roman"/>
          <w:b/>
          <w:sz w:val="24"/>
          <w:szCs w:val="24"/>
        </w:rPr>
        <w:t>- cijena ponude:</w:t>
      </w:r>
      <w:r w:rsidRPr="00FC38D7">
        <w:rPr>
          <w:rFonts w:ascii="Times New Roman" w:hAnsi="Times New Roman"/>
          <w:sz w:val="24"/>
          <w:szCs w:val="24"/>
        </w:rPr>
        <w:t xml:space="preserve"> u cijenu ponude bez PDV-a uračunavaju se svi troškovi i popusti ponuditelja; cijenu ponude potrebno je prikazati na način da se iskaže redom; cijena ponude bez </w:t>
      </w:r>
      <w:r>
        <w:rPr>
          <w:rFonts w:ascii="Times New Roman" w:hAnsi="Times New Roman"/>
          <w:sz w:val="24"/>
          <w:szCs w:val="24"/>
        </w:rPr>
        <w:t xml:space="preserve"> </w:t>
      </w:r>
      <w:r w:rsidRPr="00FC38D7">
        <w:rPr>
          <w:rFonts w:ascii="Times New Roman" w:hAnsi="Times New Roman"/>
          <w:sz w:val="24"/>
          <w:szCs w:val="24"/>
        </w:rPr>
        <w:t xml:space="preserve">PDV -a, iznos PDV-a, cijena ponude s PDV-om, </w:t>
      </w:r>
    </w:p>
    <w:p w:rsidR="002053AE" w:rsidRDefault="002053AE" w:rsidP="00780DD5">
      <w:pPr>
        <w:spacing w:after="0" w:line="240" w:lineRule="auto"/>
        <w:jc w:val="both"/>
        <w:rPr>
          <w:rFonts w:ascii="Times New Roman" w:hAnsi="Times New Roman"/>
          <w:sz w:val="24"/>
          <w:szCs w:val="24"/>
        </w:rPr>
      </w:pPr>
      <w:r w:rsidRPr="00E32C4D">
        <w:rPr>
          <w:rFonts w:ascii="Times New Roman" w:hAnsi="Times New Roman"/>
          <w:b/>
          <w:sz w:val="24"/>
          <w:szCs w:val="24"/>
        </w:rPr>
        <w:t>- kriterij za odabir ponude:</w:t>
      </w:r>
      <w:r w:rsidRPr="00D76C63">
        <w:rPr>
          <w:rFonts w:ascii="Times New Roman" w:hAnsi="Times New Roman"/>
          <w:sz w:val="24"/>
          <w:szCs w:val="24"/>
        </w:rPr>
        <w:t xml:space="preserve"> </w:t>
      </w:r>
      <w:r w:rsidRPr="00624C92">
        <w:rPr>
          <w:rFonts w:ascii="Times New Roman" w:hAnsi="Times New Roman"/>
          <w:sz w:val="24"/>
          <w:szCs w:val="24"/>
        </w:rPr>
        <w:t>najniža cijena</w:t>
      </w:r>
      <w:r w:rsidRPr="00FC38D7">
        <w:rPr>
          <w:rFonts w:ascii="Times New Roman" w:hAnsi="Times New Roman"/>
          <w:sz w:val="24"/>
          <w:szCs w:val="24"/>
        </w:rPr>
        <w:t xml:space="preserve"> (uz obavezu ispunjenja svih gore navedenih uvjeta i zah</w:t>
      </w:r>
      <w:r>
        <w:rPr>
          <w:rFonts w:ascii="Times New Roman" w:hAnsi="Times New Roman"/>
          <w:sz w:val="24"/>
          <w:szCs w:val="24"/>
        </w:rPr>
        <w:t>tjeva).</w:t>
      </w:r>
    </w:p>
    <w:p w:rsidR="002053AE" w:rsidRDefault="002053AE" w:rsidP="002A6149">
      <w:pPr>
        <w:spacing w:after="0" w:line="240" w:lineRule="auto"/>
        <w:jc w:val="both"/>
        <w:rPr>
          <w:rFonts w:ascii="Times New Roman" w:hAnsi="Times New Roman"/>
          <w:sz w:val="24"/>
          <w:szCs w:val="24"/>
          <w:lang w:val="pl-PL"/>
        </w:rPr>
      </w:pPr>
      <w:r w:rsidRPr="007E3E7A">
        <w:rPr>
          <w:rFonts w:ascii="Times New Roman" w:hAnsi="Times New Roman"/>
          <w:sz w:val="24"/>
          <w:szCs w:val="24"/>
          <w:lang w:val="pl-PL"/>
        </w:rPr>
        <w:t>Ako su dvije ili više ponuda jednako rangirane prema kriteriju za odabir ponude, naručitelj će odabrati ponudu koja je zaprimljena ranije.</w:t>
      </w:r>
    </w:p>
    <w:p w:rsidR="002053AE" w:rsidRDefault="002053AE" w:rsidP="00F73DAC">
      <w:pPr>
        <w:spacing w:after="0" w:line="240" w:lineRule="auto"/>
        <w:jc w:val="both"/>
        <w:rPr>
          <w:rFonts w:ascii="Times New Roman" w:hAnsi="Times New Roman"/>
          <w:sz w:val="24"/>
          <w:szCs w:val="24"/>
          <w:lang w:val="pl-PL"/>
        </w:rPr>
      </w:pPr>
    </w:p>
    <w:p w:rsidR="002053AE" w:rsidRDefault="002053AE" w:rsidP="00780DD5">
      <w:pPr>
        <w:spacing w:after="0" w:line="240" w:lineRule="auto"/>
        <w:jc w:val="both"/>
        <w:rPr>
          <w:rFonts w:ascii="Times New Roman" w:hAnsi="Times New Roman"/>
          <w:sz w:val="24"/>
          <w:szCs w:val="24"/>
          <w:lang w:val="pl-PL"/>
        </w:rPr>
      </w:pPr>
    </w:p>
    <w:p w:rsidR="002053AE" w:rsidRDefault="002053AE" w:rsidP="00A03537">
      <w:pPr>
        <w:spacing w:after="0" w:line="240" w:lineRule="auto"/>
        <w:rPr>
          <w:rFonts w:ascii="Times New Roman" w:hAnsi="Times New Roman"/>
          <w:b/>
          <w:sz w:val="24"/>
          <w:szCs w:val="24"/>
        </w:rPr>
      </w:pPr>
      <w:r>
        <w:rPr>
          <w:rFonts w:ascii="Times New Roman" w:hAnsi="Times New Roman"/>
          <w:b/>
          <w:sz w:val="24"/>
          <w:szCs w:val="24"/>
        </w:rPr>
        <w:t>3. OSNOVE ZA ISKLJUČENJE</w:t>
      </w:r>
      <w:r w:rsidRPr="00A03537">
        <w:rPr>
          <w:rFonts w:ascii="Times New Roman" w:hAnsi="Times New Roman"/>
          <w:b/>
          <w:sz w:val="24"/>
          <w:szCs w:val="24"/>
        </w:rPr>
        <w:t xml:space="preserve"> PONUDITELJA:</w:t>
      </w:r>
    </w:p>
    <w:p w:rsidR="002053AE" w:rsidRDefault="002053AE" w:rsidP="00A03537">
      <w:pPr>
        <w:spacing w:after="0" w:line="240" w:lineRule="auto"/>
        <w:rPr>
          <w:rFonts w:ascii="Times New Roman" w:hAnsi="Times New Roman"/>
          <w:b/>
          <w:sz w:val="24"/>
          <w:szCs w:val="24"/>
        </w:rPr>
      </w:pPr>
    </w:p>
    <w:p w:rsidR="002053AE" w:rsidRDefault="002053AE" w:rsidP="00A03537">
      <w:pPr>
        <w:spacing w:after="0" w:line="240" w:lineRule="auto"/>
        <w:rPr>
          <w:rFonts w:ascii="Times New Roman" w:hAnsi="Times New Roman"/>
          <w:b/>
          <w:sz w:val="24"/>
          <w:szCs w:val="24"/>
        </w:rPr>
      </w:pPr>
    </w:p>
    <w:p w:rsidR="002053AE" w:rsidRDefault="002053AE" w:rsidP="00A03537">
      <w:pPr>
        <w:spacing w:after="0" w:line="240" w:lineRule="auto"/>
        <w:rPr>
          <w:rFonts w:ascii="Times New Roman" w:hAnsi="Times New Roman"/>
          <w:b/>
          <w:sz w:val="24"/>
          <w:szCs w:val="24"/>
        </w:rPr>
      </w:pPr>
    </w:p>
    <w:p w:rsidR="002053AE" w:rsidRPr="00A03537" w:rsidRDefault="002053AE" w:rsidP="00A03537">
      <w:pPr>
        <w:spacing w:after="0" w:line="240" w:lineRule="auto"/>
        <w:rPr>
          <w:rFonts w:ascii="Times New Roman" w:hAnsi="Times New Roman"/>
          <w:b/>
          <w:sz w:val="24"/>
          <w:szCs w:val="24"/>
        </w:rPr>
      </w:pPr>
    </w:p>
    <w:p w:rsidR="002053AE" w:rsidRDefault="002053AE" w:rsidP="00D70CD2">
      <w:pPr>
        <w:spacing w:after="0" w:line="240" w:lineRule="auto"/>
        <w:jc w:val="both"/>
        <w:rPr>
          <w:rFonts w:ascii="Times New Roman" w:hAnsi="Times New Roman"/>
          <w:sz w:val="24"/>
          <w:szCs w:val="24"/>
        </w:rPr>
      </w:pPr>
      <w:r w:rsidRPr="00A03537">
        <w:rPr>
          <w:rFonts w:ascii="Times New Roman" w:hAnsi="Times New Roman"/>
          <w:sz w:val="24"/>
          <w:szCs w:val="24"/>
        </w:rPr>
        <w:t>Jav</w:t>
      </w:r>
      <w:r>
        <w:rPr>
          <w:rFonts w:ascii="Times New Roman" w:hAnsi="Times New Roman"/>
          <w:sz w:val="24"/>
          <w:szCs w:val="24"/>
        </w:rPr>
        <w:t xml:space="preserve">ni naručitelj isključiti će ponuditelja iz </w:t>
      </w:r>
      <w:r w:rsidRPr="00A03537">
        <w:rPr>
          <w:rFonts w:ascii="Times New Roman" w:hAnsi="Times New Roman"/>
          <w:sz w:val="24"/>
          <w:szCs w:val="24"/>
        </w:rPr>
        <w:t>postupka</w:t>
      </w:r>
      <w:r>
        <w:rPr>
          <w:rFonts w:ascii="Times New Roman" w:hAnsi="Times New Roman"/>
          <w:sz w:val="24"/>
          <w:szCs w:val="24"/>
        </w:rPr>
        <w:t xml:space="preserve"> jednostavne</w:t>
      </w:r>
      <w:r w:rsidRPr="00A03537">
        <w:rPr>
          <w:rFonts w:ascii="Times New Roman" w:hAnsi="Times New Roman"/>
          <w:sz w:val="24"/>
          <w:szCs w:val="24"/>
        </w:rPr>
        <w:t xml:space="preserve"> nabave</w:t>
      </w:r>
      <w:r>
        <w:rPr>
          <w:rFonts w:ascii="Times New Roman" w:hAnsi="Times New Roman"/>
          <w:sz w:val="24"/>
          <w:szCs w:val="24"/>
        </w:rPr>
        <w:t xml:space="preserve"> ako utvrdi da: </w:t>
      </w:r>
    </w:p>
    <w:p w:rsidR="002053AE" w:rsidRPr="002120A5" w:rsidRDefault="002053AE" w:rsidP="00712BAE">
      <w:pPr>
        <w:pStyle w:val="NoSpacing"/>
        <w:jc w:val="both"/>
        <w:rPr>
          <w:rFonts w:ascii="Times New Roman" w:hAnsi="Times New Roman"/>
          <w:b/>
          <w:sz w:val="24"/>
          <w:szCs w:val="24"/>
        </w:rPr>
      </w:pPr>
      <w:r w:rsidRPr="002120A5">
        <w:rPr>
          <w:rFonts w:ascii="Times New Roman" w:hAnsi="Times New Roman"/>
          <w:b/>
          <w:sz w:val="24"/>
          <w:szCs w:val="24"/>
        </w:rPr>
        <w:t>1.</w:t>
      </w:r>
      <w:r>
        <w:rPr>
          <w:rFonts w:ascii="Times New Roman" w:hAnsi="Times New Roman"/>
          <w:b/>
          <w:sz w:val="24"/>
          <w:szCs w:val="24"/>
        </w:rPr>
        <w:t xml:space="preserve"> </w:t>
      </w:r>
      <w:r w:rsidRPr="002120A5">
        <w:rPr>
          <w:rFonts w:ascii="Times New Roman" w:hAnsi="Times New Roman"/>
          <w:b/>
          <w:sz w:val="24"/>
          <w:szCs w:val="24"/>
        </w:rPr>
        <w:t xml:space="preserve">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2053AE" w:rsidRPr="00712BAE" w:rsidRDefault="002053AE" w:rsidP="00712BAE">
      <w:pPr>
        <w:pStyle w:val="NoSpacing"/>
        <w:jc w:val="both"/>
        <w:rPr>
          <w:rFonts w:ascii="Times New Roman" w:hAnsi="Times New Roman"/>
          <w:sz w:val="24"/>
          <w:szCs w:val="24"/>
        </w:rPr>
      </w:pPr>
    </w:p>
    <w:p w:rsidR="002053AE" w:rsidRPr="002120A5" w:rsidRDefault="002053AE" w:rsidP="00712BAE">
      <w:pPr>
        <w:pStyle w:val="NoSpacing"/>
        <w:jc w:val="both"/>
        <w:rPr>
          <w:rFonts w:ascii="Times New Roman" w:hAnsi="Times New Roman"/>
          <w:b/>
          <w:sz w:val="24"/>
          <w:szCs w:val="24"/>
        </w:rPr>
      </w:pPr>
      <w:r w:rsidRPr="002120A5">
        <w:rPr>
          <w:rFonts w:ascii="Times New Roman" w:hAnsi="Times New Roman"/>
          <w:b/>
          <w:sz w:val="24"/>
          <w:szCs w:val="24"/>
        </w:rPr>
        <w:t xml:space="preserve">a) sudjelovanje u zločinačkoj organizaciji, na temelju </w:t>
      </w:r>
    </w:p>
    <w:p w:rsidR="002053AE" w:rsidRPr="00712BAE" w:rsidRDefault="002053AE" w:rsidP="00712BAE">
      <w:pPr>
        <w:pStyle w:val="NoSpacing"/>
        <w:jc w:val="both"/>
        <w:rPr>
          <w:rFonts w:ascii="Times New Roman" w:hAnsi="Times New Roman"/>
          <w:sz w:val="24"/>
          <w:szCs w:val="24"/>
        </w:rPr>
      </w:pPr>
      <w:r w:rsidRPr="00712BAE">
        <w:rPr>
          <w:rFonts w:ascii="Times New Roman" w:hAnsi="Times New Roman"/>
          <w:sz w:val="24"/>
          <w:szCs w:val="24"/>
        </w:rPr>
        <w:t>-</w:t>
      </w:r>
      <w:r>
        <w:rPr>
          <w:rFonts w:ascii="Times New Roman" w:hAnsi="Times New Roman"/>
          <w:sz w:val="24"/>
          <w:szCs w:val="24"/>
        </w:rPr>
        <w:t xml:space="preserve"> </w:t>
      </w:r>
      <w:r w:rsidRPr="00712BAE">
        <w:rPr>
          <w:rFonts w:ascii="Times New Roman" w:hAnsi="Times New Roman"/>
          <w:sz w:val="24"/>
          <w:szCs w:val="24"/>
        </w:rPr>
        <w:t xml:space="preserve">članka 328. (zločinačko udruženje) i članka 329. (počinjenje kaznenog djela u sastavu zločinačkog udruženja) Kaznenog zakona </w:t>
      </w:r>
    </w:p>
    <w:p w:rsidR="002053AE" w:rsidRPr="00712BAE" w:rsidRDefault="002053AE" w:rsidP="00712BAE">
      <w:pPr>
        <w:pStyle w:val="NoSpacing"/>
        <w:jc w:val="both"/>
        <w:rPr>
          <w:rFonts w:ascii="Times New Roman" w:hAnsi="Times New Roman"/>
          <w:sz w:val="24"/>
          <w:szCs w:val="24"/>
        </w:rPr>
      </w:pPr>
      <w:r w:rsidRPr="00712BAE">
        <w:rPr>
          <w:rFonts w:ascii="Times New Roman" w:hAnsi="Times New Roman"/>
          <w:sz w:val="24"/>
          <w:szCs w:val="24"/>
        </w:rPr>
        <w:t>-</w:t>
      </w:r>
      <w:r>
        <w:rPr>
          <w:rFonts w:ascii="Times New Roman" w:hAnsi="Times New Roman"/>
          <w:sz w:val="24"/>
          <w:szCs w:val="24"/>
        </w:rPr>
        <w:t xml:space="preserve"> </w:t>
      </w:r>
      <w:r w:rsidRPr="00712BAE">
        <w:rPr>
          <w:rFonts w:ascii="Times New Roman" w:hAnsi="Times New Roman"/>
          <w:sz w:val="24"/>
          <w:szCs w:val="24"/>
        </w:rPr>
        <w:t xml:space="preserve">članka 333. (udruživanje za počinjenje kaznenih djela), iz Kaznenog zakona (Narodne </w:t>
      </w:r>
    </w:p>
    <w:p w:rsidR="002053AE" w:rsidRDefault="002053AE" w:rsidP="00712BAE">
      <w:pPr>
        <w:pStyle w:val="NoSpacing"/>
        <w:jc w:val="both"/>
        <w:rPr>
          <w:rFonts w:ascii="Times New Roman" w:hAnsi="Times New Roman"/>
          <w:sz w:val="24"/>
          <w:szCs w:val="24"/>
        </w:rPr>
      </w:pPr>
      <w:r w:rsidRPr="00712BAE">
        <w:rPr>
          <w:rFonts w:ascii="Times New Roman" w:hAnsi="Times New Roman"/>
          <w:sz w:val="24"/>
          <w:szCs w:val="24"/>
        </w:rPr>
        <w:t>novine, br. 110/97, 27/98, 50/00, 129/00, 51/01, 111/03, 190/03, 105/04, 84/05, 71/06, 110/07, 152/08, 57/11, 77/11 i 143/12</w:t>
      </w:r>
      <w:r>
        <w:rPr>
          <w:rFonts w:ascii="Times New Roman" w:hAnsi="Times New Roman"/>
          <w:sz w:val="24"/>
          <w:szCs w:val="24"/>
        </w:rPr>
        <w:t>.</w:t>
      </w:r>
      <w:r w:rsidRPr="00712BAE">
        <w:rPr>
          <w:rFonts w:ascii="Times New Roman" w:hAnsi="Times New Roman"/>
          <w:sz w:val="24"/>
          <w:szCs w:val="24"/>
        </w:rPr>
        <w:t xml:space="preserve">) </w:t>
      </w:r>
    </w:p>
    <w:p w:rsidR="002053AE" w:rsidRPr="00712BAE" w:rsidRDefault="002053AE" w:rsidP="00712BAE">
      <w:pPr>
        <w:pStyle w:val="NoSpacing"/>
        <w:jc w:val="both"/>
        <w:rPr>
          <w:rFonts w:ascii="Times New Roman" w:hAnsi="Times New Roman"/>
          <w:sz w:val="24"/>
          <w:szCs w:val="24"/>
        </w:rPr>
      </w:pPr>
    </w:p>
    <w:p w:rsidR="002053AE" w:rsidRPr="0080429D" w:rsidRDefault="002053AE" w:rsidP="00712BAE">
      <w:pPr>
        <w:pStyle w:val="NoSpacing"/>
        <w:jc w:val="both"/>
        <w:rPr>
          <w:rFonts w:ascii="Times New Roman" w:hAnsi="Times New Roman"/>
          <w:b/>
          <w:sz w:val="24"/>
          <w:szCs w:val="24"/>
        </w:rPr>
      </w:pPr>
      <w:r w:rsidRPr="0080429D">
        <w:rPr>
          <w:rFonts w:ascii="Times New Roman" w:hAnsi="Times New Roman"/>
          <w:b/>
          <w:sz w:val="24"/>
          <w:szCs w:val="24"/>
        </w:rPr>
        <w:t xml:space="preserve">b) korupciju, na temelju </w:t>
      </w:r>
    </w:p>
    <w:p w:rsidR="002053AE" w:rsidRDefault="002053AE" w:rsidP="00712BAE">
      <w:pPr>
        <w:pStyle w:val="NoSpacing"/>
        <w:jc w:val="both"/>
        <w:rPr>
          <w:rFonts w:ascii="Times New Roman" w:hAnsi="Times New Roman"/>
          <w:sz w:val="24"/>
          <w:szCs w:val="24"/>
        </w:rPr>
      </w:pPr>
      <w:r w:rsidRPr="00712BAE">
        <w:rPr>
          <w:rFonts w:ascii="Times New Roman" w:hAnsi="Times New Roman"/>
          <w:sz w:val="24"/>
          <w:szCs w:val="24"/>
        </w:rPr>
        <w:t>-</w:t>
      </w:r>
      <w:r>
        <w:rPr>
          <w:rFonts w:ascii="Times New Roman" w:hAnsi="Times New Roman"/>
          <w:sz w:val="24"/>
          <w:szCs w:val="24"/>
        </w:rPr>
        <w:t xml:space="preserve"> </w:t>
      </w:r>
      <w:r w:rsidRPr="00712BAE">
        <w:rPr>
          <w:rFonts w:ascii="Times New Roman" w:hAnsi="Times New Roman"/>
          <w:sz w:val="24"/>
          <w:szCs w:val="24"/>
        </w:rPr>
        <w:t>članka 252. (primanje mita u gospodarskom poslovanju), članka 253. (davanje mita u gospodarskom poslovanju), članka</w:t>
      </w:r>
      <w:r>
        <w:rPr>
          <w:rFonts w:ascii="Times New Roman" w:hAnsi="Times New Roman"/>
          <w:sz w:val="24"/>
          <w:szCs w:val="24"/>
        </w:rPr>
        <w:t xml:space="preserve"> </w:t>
      </w:r>
      <w:r w:rsidRPr="00712BAE">
        <w:rPr>
          <w:rFonts w:ascii="Times New Roman" w:hAnsi="Times New Roman"/>
          <w:sz w:val="24"/>
          <w:szCs w:val="24"/>
        </w:rPr>
        <w:t xml:space="preserve">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2053AE" w:rsidRPr="00712BAE" w:rsidRDefault="002053AE" w:rsidP="00712BAE">
      <w:pPr>
        <w:pStyle w:val="NoSpacing"/>
        <w:jc w:val="both"/>
        <w:rPr>
          <w:rFonts w:ascii="Times New Roman" w:hAnsi="Times New Roman"/>
          <w:sz w:val="24"/>
          <w:szCs w:val="24"/>
        </w:rPr>
      </w:pPr>
    </w:p>
    <w:p w:rsidR="002053AE" w:rsidRDefault="002053AE" w:rsidP="00712BAE">
      <w:pPr>
        <w:pStyle w:val="NoSpacing"/>
        <w:jc w:val="both"/>
        <w:rPr>
          <w:rFonts w:ascii="Times New Roman" w:hAnsi="Times New Roman"/>
          <w:sz w:val="24"/>
          <w:szCs w:val="24"/>
        </w:rPr>
      </w:pPr>
      <w:r w:rsidRPr="00712BAE">
        <w:rPr>
          <w:rFonts w:ascii="Times New Roman" w:hAnsi="Times New Roman"/>
          <w:sz w:val="24"/>
          <w:szCs w:val="24"/>
        </w:rPr>
        <w:t>-</w:t>
      </w:r>
      <w:r>
        <w:rPr>
          <w:rFonts w:ascii="Times New Roman" w:hAnsi="Times New Roman"/>
          <w:sz w:val="24"/>
          <w:szCs w:val="24"/>
        </w:rPr>
        <w:t xml:space="preserve"> </w:t>
      </w:r>
      <w:r w:rsidRPr="00712BAE">
        <w:rPr>
          <w:rFonts w:ascii="Times New Roman" w:hAnsi="Times New Roman"/>
          <w:sz w:val="24"/>
          <w:szCs w:val="24"/>
        </w:rPr>
        <w:t xml:space="preserve">članka 294.a (primanje mita u gospodarskom poslovanju, članka 294.b (davanje mita u gospodarskom poslovanju, članka 337. (zlouporaba položaja i ovlasti), članka 338. (zlouporaba obavljanja dužnosti državne vlasti), članka 343. (protuzakonito </w:t>
      </w:r>
      <w:r>
        <w:rPr>
          <w:rFonts w:ascii="Times New Roman" w:hAnsi="Times New Roman"/>
          <w:sz w:val="24"/>
          <w:szCs w:val="24"/>
        </w:rPr>
        <w:t xml:space="preserve">posredovanje), </w:t>
      </w:r>
      <w:r w:rsidRPr="00712BAE">
        <w:rPr>
          <w:rFonts w:ascii="Times New Roman" w:hAnsi="Times New Roman"/>
          <w:sz w:val="24"/>
          <w:szCs w:val="24"/>
        </w:rPr>
        <w:t xml:space="preserve">članka 347. (primanje mita) i članka 348. (davanje mita) iz Kaznenog zakona (Narodne novine, br. 110/97, 27/98, 50/00, 129/00, 51/01, 111/03, 190/03, 105/04, 84/05, 71/06, 110/07, 152/08, 57/11, 77/11 i 143/12) </w:t>
      </w:r>
    </w:p>
    <w:p w:rsidR="002053AE" w:rsidRPr="00712BAE" w:rsidRDefault="002053AE" w:rsidP="00712BAE">
      <w:pPr>
        <w:pStyle w:val="NoSpacing"/>
        <w:jc w:val="both"/>
        <w:rPr>
          <w:rFonts w:ascii="Times New Roman" w:hAnsi="Times New Roman"/>
          <w:sz w:val="24"/>
          <w:szCs w:val="24"/>
        </w:rPr>
      </w:pPr>
    </w:p>
    <w:p w:rsidR="002053AE" w:rsidRPr="00B460A1" w:rsidRDefault="002053AE" w:rsidP="00712BAE">
      <w:pPr>
        <w:pStyle w:val="NoSpacing"/>
        <w:jc w:val="both"/>
        <w:rPr>
          <w:rFonts w:ascii="Times New Roman" w:hAnsi="Times New Roman"/>
          <w:b/>
          <w:sz w:val="24"/>
          <w:szCs w:val="24"/>
        </w:rPr>
      </w:pPr>
      <w:r w:rsidRPr="00B460A1">
        <w:rPr>
          <w:rFonts w:ascii="Times New Roman" w:hAnsi="Times New Roman"/>
          <w:b/>
          <w:sz w:val="24"/>
          <w:szCs w:val="24"/>
        </w:rPr>
        <w:t xml:space="preserve">c) prijevaru, na temelju </w:t>
      </w:r>
    </w:p>
    <w:p w:rsidR="002053AE" w:rsidRDefault="002053AE" w:rsidP="00712BAE">
      <w:pPr>
        <w:pStyle w:val="NoSpacing"/>
        <w:jc w:val="both"/>
        <w:rPr>
          <w:rFonts w:ascii="Times New Roman" w:hAnsi="Times New Roman"/>
          <w:sz w:val="24"/>
          <w:szCs w:val="24"/>
        </w:rPr>
      </w:pPr>
      <w:r w:rsidRPr="00712BAE">
        <w:rPr>
          <w:rFonts w:ascii="Times New Roman" w:hAnsi="Times New Roman"/>
          <w:sz w:val="24"/>
          <w:szCs w:val="24"/>
        </w:rPr>
        <w:t>-</w:t>
      </w:r>
      <w:r>
        <w:rPr>
          <w:rFonts w:ascii="Times New Roman" w:hAnsi="Times New Roman"/>
          <w:sz w:val="24"/>
          <w:szCs w:val="24"/>
        </w:rPr>
        <w:t xml:space="preserve"> </w:t>
      </w:r>
      <w:r w:rsidRPr="00712BAE">
        <w:rPr>
          <w:rFonts w:ascii="Times New Roman" w:hAnsi="Times New Roman"/>
          <w:sz w:val="24"/>
          <w:szCs w:val="24"/>
        </w:rPr>
        <w:t>članka 236. (prijevara), članka</w:t>
      </w:r>
      <w:r>
        <w:rPr>
          <w:rFonts w:ascii="Times New Roman" w:hAnsi="Times New Roman"/>
          <w:sz w:val="24"/>
          <w:szCs w:val="24"/>
        </w:rPr>
        <w:t xml:space="preserve"> </w:t>
      </w:r>
      <w:r w:rsidRPr="00712BAE">
        <w:rPr>
          <w:rFonts w:ascii="Times New Roman" w:hAnsi="Times New Roman"/>
          <w:sz w:val="24"/>
          <w:szCs w:val="24"/>
        </w:rPr>
        <w:t xml:space="preserve">247. (prijevara u gospodarskom poslovanju), članka 256. (utaja poreza ili carine) i članka 258. (subvencijska prijevara) Kaznenog zakona </w:t>
      </w:r>
    </w:p>
    <w:p w:rsidR="002053AE" w:rsidRPr="00712BAE" w:rsidRDefault="002053AE" w:rsidP="00712BAE">
      <w:pPr>
        <w:pStyle w:val="NoSpacing"/>
        <w:jc w:val="both"/>
        <w:rPr>
          <w:rFonts w:ascii="Times New Roman" w:hAnsi="Times New Roman"/>
          <w:sz w:val="24"/>
          <w:szCs w:val="24"/>
        </w:rPr>
      </w:pPr>
    </w:p>
    <w:p w:rsidR="002053AE" w:rsidRDefault="002053AE" w:rsidP="00712BAE">
      <w:pPr>
        <w:pStyle w:val="NoSpacing"/>
        <w:jc w:val="both"/>
        <w:rPr>
          <w:rFonts w:ascii="Times New Roman" w:hAnsi="Times New Roman"/>
          <w:sz w:val="24"/>
          <w:szCs w:val="24"/>
        </w:rPr>
      </w:pPr>
      <w:r w:rsidRPr="00712BAE">
        <w:rPr>
          <w:rFonts w:ascii="Times New Roman" w:hAnsi="Times New Roman"/>
          <w:sz w:val="24"/>
          <w:szCs w:val="24"/>
        </w:rPr>
        <w:t>-</w:t>
      </w:r>
      <w:r>
        <w:rPr>
          <w:rFonts w:ascii="Times New Roman" w:hAnsi="Times New Roman"/>
          <w:sz w:val="24"/>
          <w:szCs w:val="24"/>
        </w:rPr>
        <w:t xml:space="preserve"> </w:t>
      </w:r>
      <w:r w:rsidRPr="00712BAE">
        <w:rPr>
          <w:rFonts w:ascii="Times New Roman" w:hAnsi="Times New Roman"/>
          <w:sz w:val="24"/>
          <w:szCs w:val="24"/>
        </w:rPr>
        <w:t>članka 224. (prijevara) i članka 293. (prijevara u gospodarskom</w:t>
      </w:r>
      <w:r>
        <w:rPr>
          <w:rFonts w:ascii="Times New Roman" w:hAnsi="Times New Roman"/>
          <w:sz w:val="24"/>
          <w:szCs w:val="24"/>
        </w:rPr>
        <w:t xml:space="preserve"> </w:t>
      </w:r>
      <w:r w:rsidRPr="00712BAE">
        <w:rPr>
          <w:rFonts w:ascii="Times New Roman" w:hAnsi="Times New Roman"/>
          <w:sz w:val="24"/>
          <w:szCs w:val="24"/>
        </w:rPr>
        <w:t>poslovanju) i članka 286. (utaja poreza i drugih davanja) iz Kaznenog zakona (Narodne novine, br. 110/97,</w:t>
      </w:r>
      <w:r>
        <w:rPr>
          <w:rFonts w:ascii="Times New Roman" w:hAnsi="Times New Roman"/>
          <w:sz w:val="24"/>
          <w:szCs w:val="24"/>
        </w:rPr>
        <w:t xml:space="preserve"> </w:t>
      </w:r>
      <w:r w:rsidRPr="00712BAE">
        <w:rPr>
          <w:rFonts w:ascii="Times New Roman" w:hAnsi="Times New Roman"/>
          <w:sz w:val="24"/>
          <w:szCs w:val="24"/>
        </w:rPr>
        <w:t xml:space="preserve">27/98, 50/00, 129/00, 51/01, 111/03, 190/03, 105/04, 84/05, 71/06, 110/07, 152/08, 57/11, 77/11 i 143/12) </w:t>
      </w:r>
    </w:p>
    <w:p w:rsidR="002053AE" w:rsidRPr="00712BAE" w:rsidRDefault="002053AE" w:rsidP="00712BAE">
      <w:pPr>
        <w:pStyle w:val="NoSpacing"/>
        <w:jc w:val="both"/>
        <w:rPr>
          <w:rFonts w:ascii="Times New Roman" w:hAnsi="Times New Roman"/>
          <w:sz w:val="24"/>
          <w:szCs w:val="24"/>
        </w:rPr>
      </w:pPr>
    </w:p>
    <w:p w:rsidR="002053AE" w:rsidRPr="00B33D7F" w:rsidRDefault="002053AE" w:rsidP="00712BAE">
      <w:pPr>
        <w:pStyle w:val="NoSpacing"/>
        <w:jc w:val="both"/>
        <w:rPr>
          <w:rFonts w:ascii="Times New Roman" w:hAnsi="Times New Roman"/>
          <w:b/>
          <w:sz w:val="24"/>
          <w:szCs w:val="24"/>
        </w:rPr>
      </w:pPr>
      <w:r w:rsidRPr="00B33D7F">
        <w:rPr>
          <w:rFonts w:ascii="Times New Roman" w:hAnsi="Times New Roman"/>
          <w:b/>
          <w:sz w:val="24"/>
          <w:szCs w:val="24"/>
        </w:rPr>
        <w:t xml:space="preserve">d) terorizam ili kaznena djela povezana s terorističkim aktivnostima, na temelju </w:t>
      </w:r>
    </w:p>
    <w:p w:rsidR="002053AE" w:rsidRDefault="002053AE" w:rsidP="00712BAE">
      <w:pPr>
        <w:pStyle w:val="NoSpacing"/>
        <w:jc w:val="both"/>
        <w:rPr>
          <w:rFonts w:ascii="Times New Roman" w:hAnsi="Times New Roman"/>
          <w:sz w:val="24"/>
          <w:szCs w:val="24"/>
        </w:rPr>
      </w:pPr>
      <w:r w:rsidRPr="00712BAE">
        <w:rPr>
          <w:rFonts w:ascii="Times New Roman" w:hAnsi="Times New Roman"/>
          <w:sz w:val="24"/>
          <w:szCs w:val="24"/>
        </w:rPr>
        <w:t>-</w:t>
      </w:r>
      <w:r>
        <w:rPr>
          <w:rFonts w:ascii="Times New Roman" w:hAnsi="Times New Roman"/>
          <w:sz w:val="24"/>
          <w:szCs w:val="24"/>
        </w:rPr>
        <w:t xml:space="preserve"> </w:t>
      </w:r>
      <w:r w:rsidRPr="00712BAE">
        <w:rPr>
          <w:rFonts w:ascii="Times New Roman" w:hAnsi="Times New Roman"/>
          <w:sz w:val="24"/>
          <w:szCs w:val="24"/>
        </w:rPr>
        <w:t xml:space="preserve">članka 97. (terorizam), članka 99. (javno poticanje na terorizam), članka 100. (novačenje za terorizam), članka 101. (obuka za terorizam) i članka 102. (terorističko udruženje) Kaznenog zakona </w:t>
      </w:r>
    </w:p>
    <w:p w:rsidR="002053AE" w:rsidRPr="00712BAE" w:rsidRDefault="002053AE" w:rsidP="00712BAE">
      <w:pPr>
        <w:pStyle w:val="NoSpacing"/>
        <w:jc w:val="both"/>
        <w:rPr>
          <w:rFonts w:ascii="Times New Roman" w:hAnsi="Times New Roman"/>
          <w:sz w:val="24"/>
          <w:szCs w:val="24"/>
        </w:rPr>
      </w:pPr>
    </w:p>
    <w:p w:rsidR="002053AE" w:rsidRPr="00712BAE" w:rsidRDefault="002053AE" w:rsidP="00712BAE">
      <w:pPr>
        <w:pStyle w:val="NoSpacing"/>
        <w:jc w:val="both"/>
        <w:rPr>
          <w:rFonts w:ascii="Times New Roman" w:hAnsi="Times New Roman"/>
          <w:sz w:val="24"/>
          <w:szCs w:val="24"/>
        </w:rPr>
      </w:pPr>
      <w:r w:rsidRPr="00712BAE">
        <w:rPr>
          <w:rFonts w:ascii="Times New Roman" w:hAnsi="Times New Roman"/>
          <w:sz w:val="24"/>
          <w:szCs w:val="24"/>
        </w:rPr>
        <w:t>-</w:t>
      </w:r>
      <w:r>
        <w:rPr>
          <w:rFonts w:ascii="Times New Roman" w:hAnsi="Times New Roman"/>
          <w:sz w:val="24"/>
          <w:szCs w:val="24"/>
        </w:rPr>
        <w:t xml:space="preserve"> </w:t>
      </w:r>
      <w:r w:rsidRPr="00712BAE">
        <w:rPr>
          <w:rFonts w:ascii="Times New Roman" w:hAnsi="Times New Roman"/>
          <w:sz w:val="24"/>
          <w:szCs w:val="24"/>
        </w:rPr>
        <w:t xml:space="preserve">članka 169. (terorizam), članka 169.a (javno poticanje na terorizam) i članka 169.b (novačenje i obuka za terorizam) iz Kaznenog zakona (Narodne novine, br. 110/97, 27/98, 50/00, 129/00, 51/01, 111/03, 190/03, 105/04, 84/05, 71/06, 110/07, 152/08, 57/11, 77/11 i 143/12) </w:t>
      </w:r>
    </w:p>
    <w:p w:rsidR="002053AE" w:rsidRDefault="002053AE" w:rsidP="00712BAE">
      <w:pPr>
        <w:pStyle w:val="NoSpacing"/>
        <w:jc w:val="both"/>
        <w:rPr>
          <w:rFonts w:ascii="Times New Roman" w:hAnsi="Times New Roman"/>
          <w:b/>
          <w:sz w:val="24"/>
          <w:szCs w:val="24"/>
        </w:rPr>
      </w:pPr>
      <w:r w:rsidRPr="003D38E7">
        <w:rPr>
          <w:rFonts w:ascii="Times New Roman" w:hAnsi="Times New Roman"/>
          <w:b/>
          <w:sz w:val="24"/>
          <w:szCs w:val="24"/>
        </w:rPr>
        <w:t xml:space="preserve">e) pranje novca ili financiranje terorizma, na temelju </w:t>
      </w:r>
    </w:p>
    <w:p w:rsidR="002053AE" w:rsidRPr="003D38E7" w:rsidRDefault="002053AE" w:rsidP="00712BAE">
      <w:pPr>
        <w:pStyle w:val="NoSpacing"/>
        <w:jc w:val="both"/>
        <w:rPr>
          <w:rFonts w:ascii="Times New Roman" w:hAnsi="Times New Roman"/>
          <w:b/>
          <w:sz w:val="24"/>
          <w:szCs w:val="24"/>
        </w:rPr>
      </w:pPr>
    </w:p>
    <w:p w:rsidR="002053AE" w:rsidRDefault="002053AE" w:rsidP="00712BAE">
      <w:pPr>
        <w:pStyle w:val="NoSpacing"/>
        <w:jc w:val="both"/>
        <w:rPr>
          <w:rFonts w:ascii="Times New Roman" w:hAnsi="Times New Roman"/>
          <w:sz w:val="24"/>
          <w:szCs w:val="24"/>
        </w:rPr>
      </w:pPr>
      <w:r w:rsidRPr="00712BAE">
        <w:rPr>
          <w:rFonts w:ascii="Times New Roman" w:hAnsi="Times New Roman"/>
          <w:sz w:val="24"/>
          <w:szCs w:val="24"/>
        </w:rPr>
        <w:t>-</w:t>
      </w:r>
      <w:r>
        <w:rPr>
          <w:rFonts w:ascii="Times New Roman" w:hAnsi="Times New Roman"/>
          <w:sz w:val="24"/>
          <w:szCs w:val="24"/>
        </w:rPr>
        <w:t xml:space="preserve"> </w:t>
      </w:r>
      <w:r w:rsidRPr="00712BAE">
        <w:rPr>
          <w:rFonts w:ascii="Times New Roman" w:hAnsi="Times New Roman"/>
          <w:sz w:val="24"/>
          <w:szCs w:val="24"/>
        </w:rPr>
        <w:t xml:space="preserve">članka 98. (financiranje terorizma) i članka 265. (pranje novca) Kaznenog zakona </w:t>
      </w:r>
    </w:p>
    <w:p w:rsidR="002053AE" w:rsidRDefault="002053AE" w:rsidP="00712BAE">
      <w:pPr>
        <w:pStyle w:val="NoSpacing"/>
        <w:jc w:val="both"/>
        <w:rPr>
          <w:rFonts w:ascii="Times New Roman" w:hAnsi="Times New Roman"/>
          <w:sz w:val="24"/>
          <w:szCs w:val="24"/>
        </w:rPr>
      </w:pPr>
      <w:r>
        <w:rPr>
          <w:rFonts w:ascii="Times New Roman" w:hAnsi="Times New Roman"/>
          <w:sz w:val="24"/>
          <w:szCs w:val="24"/>
        </w:rPr>
        <w:t xml:space="preserve">- </w:t>
      </w:r>
      <w:r w:rsidRPr="00712BAE">
        <w:rPr>
          <w:rFonts w:ascii="Times New Roman" w:hAnsi="Times New Roman"/>
          <w:sz w:val="24"/>
          <w:szCs w:val="24"/>
        </w:rPr>
        <w:t xml:space="preserve">pranje novca (članak 279.) iz Kaznenog zakona (Narodne novine, br. 110/97, 27/98, </w:t>
      </w:r>
      <w:r>
        <w:rPr>
          <w:rFonts w:ascii="Times New Roman" w:hAnsi="Times New Roman"/>
          <w:sz w:val="24"/>
          <w:szCs w:val="24"/>
        </w:rPr>
        <w:t xml:space="preserve">50/00, </w:t>
      </w:r>
      <w:r w:rsidRPr="00712BAE">
        <w:rPr>
          <w:rFonts w:ascii="Times New Roman" w:hAnsi="Times New Roman"/>
          <w:sz w:val="24"/>
          <w:szCs w:val="24"/>
        </w:rPr>
        <w:t xml:space="preserve">129/00, 51/01, 111/03, 190/03, 105/04, 84/05, 71/06, 110/07, 152/08, 57/11, 77/11 i 143/12), </w:t>
      </w:r>
    </w:p>
    <w:p w:rsidR="002053AE" w:rsidRPr="005572B3" w:rsidRDefault="002053AE" w:rsidP="00712BAE">
      <w:pPr>
        <w:pStyle w:val="NoSpacing"/>
        <w:jc w:val="both"/>
        <w:rPr>
          <w:rFonts w:ascii="Times New Roman" w:hAnsi="Times New Roman"/>
          <w:b/>
          <w:sz w:val="24"/>
          <w:szCs w:val="24"/>
        </w:rPr>
      </w:pPr>
    </w:p>
    <w:p w:rsidR="002053AE" w:rsidRDefault="002053AE" w:rsidP="00712BAE">
      <w:pPr>
        <w:pStyle w:val="NoSpacing"/>
        <w:jc w:val="both"/>
        <w:rPr>
          <w:rFonts w:ascii="Times New Roman" w:hAnsi="Times New Roman"/>
          <w:b/>
          <w:sz w:val="24"/>
          <w:szCs w:val="24"/>
        </w:rPr>
      </w:pPr>
      <w:r w:rsidRPr="005572B3">
        <w:rPr>
          <w:rFonts w:ascii="Times New Roman" w:hAnsi="Times New Roman"/>
          <w:b/>
          <w:sz w:val="24"/>
          <w:szCs w:val="24"/>
        </w:rPr>
        <w:t xml:space="preserve">f) dječji rad ili druge oblike trgovanja ljudima, na temelju </w:t>
      </w:r>
    </w:p>
    <w:p w:rsidR="002053AE" w:rsidRPr="005572B3" w:rsidRDefault="002053AE" w:rsidP="00712BAE">
      <w:pPr>
        <w:pStyle w:val="NoSpacing"/>
        <w:jc w:val="both"/>
        <w:rPr>
          <w:rFonts w:ascii="Times New Roman" w:hAnsi="Times New Roman"/>
          <w:b/>
          <w:sz w:val="24"/>
          <w:szCs w:val="24"/>
        </w:rPr>
      </w:pPr>
    </w:p>
    <w:p w:rsidR="002053AE" w:rsidRPr="00712BAE" w:rsidRDefault="002053AE" w:rsidP="00712BAE">
      <w:pPr>
        <w:pStyle w:val="NoSpacing"/>
        <w:jc w:val="both"/>
        <w:rPr>
          <w:rFonts w:ascii="Times New Roman" w:hAnsi="Times New Roman"/>
          <w:sz w:val="24"/>
          <w:szCs w:val="24"/>
        </w:rPr>
      </w:pPr>
      <w:r w:rsidRPr="00712BAE">
        <w:rPr>
          <w:rFonts w:ascii="Times New Roman" w:hAnsi="Times New Roman"/>
          <w:sz w:val="24"/>
          <w:szCs w:val="24"/>
        </w:rPr>
        <w:t>-</w:t>
      </w:r>
      <w:r>
        <w:rPr>
          <w:rFonts w:ascii="Times New Roman" w:hAnsi="Times New Roman"/>
          <w:sz w:val="24"/>
          <w:szCs w:val="24"/>
        </w:rPr>
        <w:t xml:space="preserve"> </w:t>
      </w:r>
      <w:r w:rsidRPr="00712BAE">
        <w:rPr>
          <w:rFonts w:ascii="Times New Roman" w:hAnsi="Times New Roman"/>
          <w:sz w:val="24"/>
          <w:szCs w:val="24"/>
        </w:rPr>
        <w:t xml:space="preserve">članka 106. (trgovanje ljudima) Kaznenog zakona </w:t>
      </w:r>
    </w:p>
    <w:p w:rsidR="002053AE" w:rsidRDefault="002053AE" w:rsidP="00712BAE">
      <w:pPr>
        <w:pStyle w:val="NoSpacing"/>
        <w:jc w:val="both"/>
        <w:rPr>
          <w:rFonts w:ascii="Times New Roman" w:hAnsi="Times New Roman"/>
          <w:sz w:val="24"/>
          <w:szCs w:val="24"/>
        </w:rPr>
      </w:pPr>
      <w:r w:rsidRPr="00712BAE">
        <w:rPr>
          <w:rFonts w:ascii="Times New Roman" w:hAnsi="Times New Roman"/>
          <w:sz w:val="24"/>
          <w:szCs w:val="24"/>
        </w:rPr>
        <w:t>-</w:t>
      </w:r>
      <w:r>
        <w:rPr>
          <w:rFonts w:ascii="Times New Roman" w:hAnsi="Times New Roman"/>
          <w:sz w:val="24"/>
          <w:szCs w:val="24"/>
        </w:rPr>
        <w:t xml:space="preserve"> </w:t>
      </w:r>
      <w:r w:rsidRPr="00712BAE">
        <w:rPr>
          <w:rFonts w:ascii="Times New Roman" w:hAnsi="Times New Roman"/>
          <w:sz w:val="24"/>
          <w:szCs w:val="24"/>
        </w:rPr>
        <w:t>članka 175. (trgovanje ljudima i</w:t>
      </w:r>
      <w:r>
        <w:rPr>
          <w:rFonts w:ascii="Times New Roman" w:hAnsi="Times New Roman"/>
          <w:sz w:val="24"/>
          <w:szCs w:val="24"/>
        </w:rPr>
        <w:t xml:space="preserve"> </w:t>
      </w:r>
      <w:r w:rsidRPr="00712BAE">
        <w:rPr>
          <w:rFonts w:ascii="Times New Roman" w:hAnsi="Times New Roman"/>
          <w:sz w:val="24"/>
          <w:szCs w:val="24"/>
        </w:rPr>
        <w:t xml:space="preserve">ropstvo) iz Kaznenog zakona (Narodne novine, br. 110/97, 27/98, 50/00, 129/00, 51/01, 111/03, 190/03, 105/04, 84/05, 71/06, 110/07, 152/08, 57/11, 77/11 i 143/12), ili </w:t>
      </w:r>
    </w:p>
    <w:p w:rsidR="002053AE" w:rsidRPr="00712BAE" w:rsidRDefault="002053AE" w:rsidP="00712BAE">
      <w:pPr>
        <w:pStyle w:val="NoSpacing"/>
        <w:jc w:val="both"/>
        <w:rPr>
          <w:rFonts w:ascii="Times New Roman" w:hAnsi="Times New Roman"/>
          <w:sz w:val="24"/>
          <w:szCs w:val="24"/>
        </w:rPr>
      </w:pPr>
    </w:p>
    <w:p w:rsidR="002053AE" w:rsidRPr="00175D2D" w:rsidRDefault="002053AE" w:rsidP="00712BAE">
      <w:pPr>
        <w:pStyle w:val="NoSpacing"/>
        <w:jc w:val="both"/>
        <w:rPr>
          <w:rFonts w:ascii="Times New Roman" w:hAnsi="Times New Roman"/>
          <w:b/>
          <w:sz w:val="24"/>
          <w:szCs w:val="24"/>
        </w:rPr>
      </w:pPr>
      <w:r w:rsidRPr="00175D2D">
        <w:rPr>
          <w:rFonts w:ascii="Times New Roman" w:hAnsi="Times New Roman"/>
          <w:b/>
          <w:sz w:val="24"/>
          <w:szCs w:val="24"/>
        </w:rPr>
        <w:t>2.</w:t>
      </w:r>
      <w:r>
        <w:rPr>
          <w:rFonts w:ascii="Times New Roman" w:hAnsi="Times New Roman"/>
          <w:b/>
          <w:sz w:val="24"/>
          <w:szCs w:val="24"/>
        </w:rPr>
        <w:t xml:space="preserve"> </w:t>
      </w:r>
      <w:r w:rsidRPr="00175D2D">
        <w:rPr>
          <w:rFonts w:ascii="Times New Roman" w:hAnsi="Times New Roman"/>
          <w:b/>
          <w:sz w:val="24"/>
          <w:szCs w:val="24"/>
        </w:rPr>
        <w:t xml:space="preserve">gospodarski subjekt koji nema poslovni nastan u Republici Hrvatskoj ili osoba koja </w:t>
      </w:r>
      <w:r>
        <w:rPr>
          <w:rFonts w:ascii="Times New Roman" w:hAnsi="Times New Roman"/>
          <w:b/>
          <w:sz w:val="24"/>
          <w:szCs w:val="24"/>
        </w:rPr>
        <w:t xml:space="preserve"> </w:t>
      </w:r>
      <w:r w:rsidRPr="00175D2D">
        <w:rPr>
          <w:rFonts w:ascii="Times New Roman" w:hAnsi="Times New Roman"/>
          <w:b/>
          <w:sz w:val="24"/>
          <w:szCs w:val="24"/>
        </w:rPr>
        <w:t xml:space="preserve">je član upravnog, upravljačkog ili nadzornog tijela ili ima ovlasti zastupanja, </w:t>
      </w:r>
      <w:r>
        <w:rPr>
          <w:rFonts w:ascii="Times New Roman" w:hAnsi="Times New Roman"/>
          <w:b/>
          <w:sz w:val="24"/>
          <w:szCs w:val="24"/>
        </w:rPr>
        <w:t xml:space="preserve">donošenja </w:t>
      </w:r>
      <w:r w:rsidRPr="00175D2D">
        <w:rPr>
          <w:rFonts w:ascii="Times New Roman" w:hAnsi="Times New Roman"/>
          <w:b/>
          <w:sz w:val="24"/>
          <w:szCs w:val="24"/>
        </w:rPr>
        <w:t>odluka ili nadzora tog gospodarskog subjekta i koja nije državljanin</w:t>
      </w:r>
      <w:r>
        <w:rPr>
          <w:rFonts w:ascii="Times New Roman" w:hAnsi="Times New Roman"/>
          <w:b/>
          <w:sz w:val="24"/>
          <w:szCs w:val="24"/>
        </w:rPr>
        <w:t xml:space="preserve"> </w:t>
      </w:r>
      <w:r w:rsidRPr="00175D2D">
        <w:rPr>
          <w:rFonts w:ascii="Times New Roman" w:hAnsi="Times New Roman"/>
          <w:b/>
          <w:sz w:val="24"/>
          <w:szCs w:val="24"/>
        </w:rPr>
        <w:t>Republike Hrvatske pravomoćnom presudom osuđena za kaznena djela iz točke 1. podtočaka a) do f) ovoga stavka i za odgovarajuća kaznena djela</w:t>
      </w:r>
      <w:r>
        <w:rPr>
          <w:rFonts w:ascii="Times New Roman" w:hAnsi="Times New Roman"/>
          <w:b/>
          <w:sz w:val="24"/>
          <w:szCs w:val="24"/>
        </w:rPr>
        <w:t xml:space="preserve"> </w:t>
      </w:r>
      <w:r w:rsidRPr="00175D2D">
        <w:rPr>
          <w:rFonts w:ascii="Times New Roman" w:hAnsi="Times New Roman"/>
          <w:b/>
          <w:sz w:val="24"/>
          <w:szCs w:val="24"/>
        </w:rPr>
        <w:t>koja, prema</w:t>
      </w:r>
      <w:r>
        <w:rPr>
          <w:rFonts w:ascii="Times New Roman" w:hAnsi="Times New Roman"/>
          <w:b/>
          <w:sz w:val="24"/>
          <w:szCs w:val="24"/>
        </w:rPr>
        <w:t xml:space="preserve"> </w:t>
      </w:r>
      <w:r w:rsidRPr="00175D2D">
        <w:rPr>
          <w:rFonts w:ascii="Times New Roman" w:hAnsi="Times New Roman"/>
          <w:b/>
          <w:sz w:val="24"/>
          <w:szCs w:val="24"/>
        </w:rPr>
        <w:t>nacionalnim propisima države poslovnog nastana gospodarskog subjekta, odnosno</w:t>
      </w:r>
      <w:r>
        <w:rPr>
          <w:rFonts w:ascii="Times New Roman" w:hAnsi="Times New Roman"/>
          <w:b/>
          <w:sz w:val="24"/>
          <w:szCs w:val="24"/>
        </w:rPr>
        <w:t xml:space="preserve"> </w:t>
      </w:r>
      <w:r w:rsidRPr="00175D2D">
        <w:rPr>
          <w:rFonts w:ascii="Times New Roman" w:hAnsi="Times New Roman"/>
          <w:b/>
          <w:sz w:val="24"/>
          <w:szCs w:val="24"/>
        </w:rPr>
        <w:t xml:space="preserve">države čiji je osoba državljanin, obuhvaćaju razloge za isključenje iz članka 57. stavka 1. točaka (a) do (f) Direktive 2014/24/EU. </w:t>
      </w:r>
    </w:p>
    <w:p w:rsidR="002053AE" w:rsidRDefault="002053AE" w:rsidP="00F73DAC">
      <w:pPr>
        <w:spacing w:after="0" w:line="240" w:lineRule="auto"/>
        <w:jc w:val="both"/>
        <w:rPr>
          <w:rFonts w:ascii="Times New Roman" w:hAnsi="Times New Roman"/>
          <w:sz w:val="24"/>
          <w:szCs w:val="24"/>
        </w:rPr>
      </w:pPr>
    </w:p>
    <w:p w:rsidR="002053AE" w:rsidRDefault="002053AE" w:rsidP="00F73DAC">
      <w:pPr>
        <w:spacing w:after="0" w:line="240" w:lineRule="auto"/>
        <w:jc w:val="both"/>
        <w:rPr>
          <w:rFonts w:ascii="Times New Roman" w:hAnsi="Times New Roman"/>
          <w:sz w:val="24"/>
          <w:szCs w:val="24"/>
        </w:rPr>
      </w:pPr>
      <w:r>
        <w:rPr>
          <w:rFonts w:ascii="Times New Roman" w:hAnsi="Times New Roman"/>
          <w:sz w:val="24"/>
          <w:szCs w:val="24"/>
        </w:rPr>
        <w:t>Gospodarski subjekt dužan je u ponudi dostaviti Izjavu. Izjavu daje osoba po zakonu ovlaštena za zastupanje gospodarskog subjekta. (Obrazac 5).</w:t>
      </w:r>
    </w:p>
    <w:p w:rsidR="002053AE" w:rsidRDefault="002053AE" w:rsidP="00F73DAC">
      <w:pPr>
        <w:spacing w:after="0" w:line="240" w:lineRule="auto"/>
        <w:jc w:val="both"/>
        <w:rPr>
          <w:rFonts w:ascii="Times New Roman" w:hAnsi="Times New Roman"/>
          <w:sz w:val="24"/>
          <w:szCs w:val="24"/>
        </w:rPr>
      </w:pPr>
      <w:r>
        <w:rPr>
          <w:rFonts w:ascii="Times New Roman" w:hAnsi="Times New Roman"/>
          <w:sz w:val="24"/>
          <w:szCs w:val="24"/>
        </w:rPr>
        <w:t>Izjava ne smije biti starija od tri mjeseca računajući od dana početka postupka nabave, odnosno od dana slanja poziva za dostavu ponude.</w:t>
      </w:r>
    </w:p>
    <w:p w:rsidR="002053AE" w:rsidRDefault="002053AE" w:rsidP="00F73DAC">
      <w:pPr>
        <w:spacing w:after="0" w:line="240" w:lineRule="auto"/>
        <w:jc w:val="both"/>
        <w:rPr>
          <w:rFonts w:ascii="Times New Roman" w:hAnsi="Times New Roman"/>
          <w:sz w:val="24"/>
          <w:szCs w:val="24"/>
        </w:rPr>
      </w:pPr>
    </w:p>
    <w:p w:rsidR="002053AE" w:rsidRDefault="002053AE" w:rsidP="00F73DAC">
      <w:pPr>
        <w:spacing w:after="0" w:line="240" w:lineRule="auto"/>
        <w:jc w:val="both"/>
        <w:rPr>
          <w:rFonts w:ascii="Times New Roman" w:hAnsi="Times New Roman"/>
          <w:b/>
          <w:sz w:val="24"/>
          <w:szCs w:val="24"/>
        </w:rPr>
      </w:pPr>
      <w:r>
        <w:rPr>
          <w:rFonts w:ascii="Times New Roman" w:hAnsi="Times New Roman"/>
          <w:b/>
          <w:sz w:val="24"/>
          <w:szCs w:val="24"/>
        </w:rPr>
        <w:t>3</w:t>
      </w:r>
      <w:r w:rsidRPr="00FC53C6">
        <w:rPr>
          <w:rFonts w:ascii="Times New Roman" w:hAnsi="Times New Roman"/>
          <w:b/>
          <w:sz w:val="24"/>
          <w:szCs w:val="24"/>
        </w:rPr>
        <w:t>.</w:t>
      </w:r>
      <w:r>
        <w:rPr>
          <w:rFonts w:ascii="Times New Roman" w:hAnsi="Times New Roman"/>
          <w:b/>
          <w:sz w:val="24"/>
          <w:szCs w:val="24"/>
        </w:rPr>
        <w:t xml:space="preserve"> Ako gospodarski subjekt nije ispunio obvezu plaćanja dospjelih poreznih obveza i obveza za mirovinsko i zdravstveno osiguranje, osim ako mu je sukladno s posebnim propisima odobrena odgoda plaćanja navedenih obveza.</w:t>
      </w:r>
    </w:p>
    <w:p w:rsidR="002053AE" w:rsidRDefault="002053AE" w:rsidP="00F73DAC">
      <w:pPr>
        <w:spacing w:after="0" w:line="240" w:lineRule="auto"/>
        <w:jc w:val="both"/>
        <w:rPr>
          <w:rFonts w:ascii="Times New Roman" w:hAnsi="Times New Roman"/>
          <w:b/>
          <w:sz w:val="24"/>
          <w:szCs w:val="24"/>
        </w:rPr>
      </w:pPr>
    </w:p>
    <w:p w:rsidR="002053AE" w:rsidRPr="00B34CD1" w:rsidRDefault="002053AE" w:rsidP="00F73DAC">
      <w:pPr>
        <w:spacing w:after="0" w:line="240" w:lineRule="auto"/>
        <w:jc w:val="both"/>
        <w:rPr>
          <w:rFonts w:ascii="Times New Roman" w:hAnsi="Times New Roman"/>
          <w:sz w:val="24"/>
          <w:szCs w:val="24"/>
        </w:rPr>
      </w:pPr>
      <w:r w:rsidRPr="00E94EA0">
        <w:rPr>
          <w:rFonts w:ascii="Times New Roman" w:hAnsi="Times New Roman"/>
          <w:sz w:val="24"/>
          <w:szCs w:val="24"/>
        </w:rPr>
        <w:t>Za potrebe utvrđivanja okolnosti iz prethodnog stavka gospodarski subjekt u ponudi dostavlja:</w:t>
      </w:r>
    </w:p>
    <w:p w:rsidR="002053AE" w:rsidRDefault="002053AE" w:rsidP="00F73DAC">
      <w:pPr>
        <w:spacing w:after="0" w:line="240" w:lineRule="auto"/>
        <w:jc w:val="both"/>
        <w:rPr>
          <w:rFonts w:ascii="Times New Roman" w:hAnsi="Times New Roman"/>
          <w:b/>
          <w:sz w:val="24"/>
          <w:szCs w:val="24"/>
        </w:rPr>
      </w:pPr>
      <w:r>
        <w:rPr>
          <w:rFonts w:ascii="Times New Roman" w:hAnsi="Times New Roman"/>
          <w:b/>
          <w:sz w:val="24"/>
          <w:szCs w:val="24"/>
        </w:rPr>
        <w:t>1. Potvrdu porezne uprave o stanju duga koja ne smije biti starija od 30 dana računajući od dana početka postupka jednostavne nabave, ili</w:t>
      </w:r>
    </w:p>
    <w:p w:rsidR="002053AE" w:rsidRDefault="002053AE" w:rsidP="00F73DAC">
      <w:pPr>
        <w:spacing w:after="0" w:line="240" w:lineRule="auto"/>
        <w:jc w:val="both"/>
        <w:rPr>
          <w:rFonts w:ascii="Times New Roman" w:hAnsi="Times New Roman"/>
          <w:b/>
          <w:sz w:val="24"/>
          <w:szCs w:val="24"/>
        </w:rPr>
      </w:pPr>
      <w:r>
        <w:rPr>
          <w:rFonts w:ascii="Times New Roman" w:hAnsi="Times New Roman"/>
          <w:b/>
          <w:sz w:val="24"/>
          <w:szCs w:val="24"/>
        </w:rPr>
        <w:t>2. važeći jednakovrijedni dokument nadležnog tijela države sjedišta gospodarskog subjekta, ako se ne izdaje potvrda iz točke 1. ovog stavka, ili</w:t>
      </w:r>
    </w:p>
    <w:p w:rsidR="002053AE" w:rsidRDefault="002053AE" w:rsidP="00F73DAC">
      <w:pPr>
        <w:spacing w:after="0" w:line="240" w:lineRule="auto"/>
        <w:jc w:val="both"/>
        <w:rPr>
          <w:rFonts w:ascii="Times New Roman" w:hAnsi="Times New Roman"/>
          <w:b/>
          <w:sz w:val="24"/>
          <w:szCs w:val="24"/>
        </w:rPr>
      </w:pPr>
      <w:r>
        <w:rPr>
          <w:rFonts w:ascii="Times New Roman" w:hAnsi="Times New Roman"/>
          <w:b/>
          <w:sz w:val="24"/>
          <w:szCs w:val="24"/>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od 30 dana računajući od dana početka postupka javne nabave, ako se u državi sjedišta gospodarskog subjekta ne izdaje potvrda iz točke 1. ovog stavka ili jednakovrijedni dokument iz točke 2. ovog stavka.</w:t>
      </w:r>
    </w:p>
    <w:p w:rsidR="002053AE" w:rsidRDefault="002053AE" w:rsidP="00F73DAC">
      <w:pPr>
        <w:spacing w:after="0" w:line="240" w:lineRule="auto"/>
        <w:jc w:val="both"/>
        <w:rPr>
          <w:rFonts w:ascii="Times New Roman" w:hAnsi="Times New Roman"/>
          <w:sz w:val="24"/>
          <w:szCs w:val="24"/>
        </w:rPr>
      </w:pPr>
      <w:r>
        <w:rPr>
          <w:rFonts w:ascii="Times New Roman" w:hAnsi="Times New Roman"/>
          <w:sz w:val="24"/>
          <w:szCs w:val="24"/>
        </w:rPr>
        <w:t>Naručitelj će isključiti ponuditelja iz postupka javne nabave ako je dostavio lažne podatke pri dostavi dokumenata koji su dio ponude na ovo nadmetanje.</w:t>
      </w:r>
    </w:p>
    <w:p w:rsidR="002053AE" w:rsidRPr="005A5BC3" w:rsidRDefault="002053AE" w:rsidP="00F73DAC">
      <w:pPr>
        <w:spacing w:after="0" w:line="240" w:lineRule="auto"/>
        <w:jc w:val="both"/>
        <w:rPr>
          <w:rFonts w:ascii="Times New Roman" w:hAnsi="Times New Roman"/>
          <w:sz w:val="24"/>
          <w:szCs w:val="24"/>
        </w:rPr>
      </w:pPr>
    </w:p>
    <w:p w:rsidR="002053AE" w:rsidRDefault="002053AE" w:rsidP="00F73DAC">
      <w:pPr>
        <w:spacing w:after="0" w:line="240" w:lineRule="auto"/>
        <w:jc w:val="both"/>
        <w:rPr>
          <w:rFonts w:ascii="Times New Roman" w:hAnsi="Times New Roman"/>
          <w:sz w:val="24"/>
          <w:szCs w:val="24"/>
        </w:rPr>
      </w:pPr>
    </w:p>
    <w:p w:rsidR="002053AE" w:rsidRDefault="002053AE" w:rsidP="00F73DAC">
      <w:pPr>
        <w:spacing w:after="0" w:line="240" w:lineRule="auto"/>
        <w:jc w:val="both"/>
        <w:rPr>
          <w:rFonts w:ascii="Times New Roman" w:hAnsi="Times New Roman"/>
          <w:b/>
          <w:sz w:val="24"/>
          <w:szCs w:val="24"/>
        </w:rPr>
      </w:pPr>
      <w:r>
        <w:rPr>
          <w:rFonts w:ascii="Times New Roman" w:hAnsi="Times New Roman"/>
          <w:b/>
          <w:sz w:val="24"/>
          <w:szCs w:val="24"/>
        </w:rPr>
        <w:t>4. UVJETI I DOKAZI SPOSOBNOSTI</w:t>
      </w:r>
      <w:r w:rsidRPr="008F6352">
        <w:rPr>
          <w:rFonts w:ascii="Times New Roman" w:hAnsi="Times New Roman"/>
          <w:b/>
          <w:sz w:val="24"/>
          <w:szCs w:val="24"/>
        </w:rPr>
        <w:t xml:space="preserve">: </w:t>
      </w:r>
    </w:p>
    <w:p w:rsidR="002053AE" w:rsidRDefault="002053AE" w:rsidP="00F73DAC">
      <w:pPr>
        <w:spacing w:after="0" w:line="240" w:lineRule="auto"/>
        <w:jc w:val="both"/>
        <w:rPr>
          <w:rFonts w:ascii="Times New Roman" w:hAnsi="Times New Roman"/>
          <w:b/>
          <w:sz w:val="24"/>
          <w:szCs w:val="24"/>
        </w:rPr>
      </w:pPr>
    </w:p>
    <w:p w:rsidR="002053AE" w:rsidRDefault="002053AE" w:rsidP="00C446FD">
      <w:pPr>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sidRPr="00004AE3">
        <w:rPr>
          <w:rFonts w:ascii="Times New Roman" w:hAnsi="Times New Roman"/>
          <w:b/>
          <w:bCs/>
          <w:sz w:val="24"/>
          <w:szCs w:val="24"/>
        </w:rPr>
        <w:t>Pravna i poslovna sposobnost</w:t>
      </w:r>
      <w:r>
        <w:rPr>
          <w:rFonts w:ascii="Times New Roman" w:hAnsi="Times New Roman"/>
          <w:b/>
          <w:bCs/>
          <w:sz w:val="24"/>
          <w:szCs w:val="24"/>
        </w:rPr>
        <w:t>:</w:t>
      </w:r>
    </w:p>
    <w:p w:rsidR="002053AE" w:rsidRPr="00C446FD" w:rsidRDefault="002053AE" w:rsidP="00C446FD">
      <w:pPr>
        <w:spacing w:after="0" w:line="240" w:lineRule="auto"/>
        <w:jc w:val="both"/>
        <w:rPr>
          <w:rFonts w:ascii="Times New Roman" w:hAnsi="Times New Roman"/>
          <w:b/>
          <w:sz w:val="24"/>
          <w:szCs w:val="24"/>
        </w:rPr>
      </w:pPr>
      <w:r w:rsidRPr="00C446FD">
        <w:rPr>
          <w:rFonts w:ascii="Times New Roman" w:hAnsi="Times New Roman"/>
          <w:sz w:val="24"/>
          <w:szCs w:val="24"/>
        </w:rPr>
        <w:t>Gospodarski subjekt u ovom postupku jednostavne nabave mora dokazati svoj upis u sudski, obrtni, strukovni ili drugi odgovarajući registar u državi njegova poslovnog nastana kojim će dokazati da ima registriranu djelatnost.</w:t>
      </w:r>
    </w:p>
    <w:p w:rsidR="002053AE" w:rsidRDefault="002053AE" w:rsidP="00A245DE">
      <w:pPr>
        <w:spacing w:after="0" w:line="240" w:lineRule="auto"/>
        <w:jc w:val="both"/>
        <w:rPr>
          <w:rFonts w:ascii="Times New Roman" w:hAnsi="Times New Roman"/>
          <w:color w:val="000000"/>
          <w:sz w:val="24"/>
          <w:szCs w:val="24"/>
        </w:rPr>
      </w:pPr>
    </w:p>
    <w:p w:rsidR="002053AE" w:rsidRDefault="002053AE" w:rsidP="00A245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Sposobnost za obavljanje profesionalne djelatnosti gospodarskog subjekta dokazuje se </w:t>
      </w:r>
      <w:r w:rsidRPr="001A2021">
        <w:rPr>
          <w:rFonts w:ascii="Times New Roman" w:hAnsi="Times New Roman"/>
          <w:b/>
          <w:color w:val="000000"/>
          <w:sz w:val="24"/>
          <w:szCs w:val="24"/>
        </w:rPr>
        <w:t>izvatkom iz sudskog, obrtnog, strukovnog ili drugog odgovarajućeg registra</w:t>
      </w:r>
      <w:r>
        <w:rPr>
          <w:rFonts w:ascii="Times New Roman" w:hAnsi="Times New Roman"/>
          <w:color w:val="000000"/>
          <w:sz w:val="24"/>
          <w:szCs w:val="24"/>
        </w:rPr>
        <w:t xml:space="preserve"> koji se vodi u državi članici njegova poslovnog nastana.</w:t>
      </w:r>
    </w:p>
    <w:p w:rsidR="002053AE" w:rsidRDefault="002053AE" w:rsidP="00A245DE">
      <w:pPr>
        <w:spacing w:after="0" w:line="240" w:lineRule="auto"/>
        <w:jc w:val="both"/>
        <w:rPr>
          <w:rFonts w:ascii="Times New Roman" w:hAnsi="Times New Roman"/>
          <w:color w:val="000000"/>
          <w:sz w:val="24"/>
          <w:szCs w:val="24"/>
        </w:rPr>
      </w:pPr>
    </w:p>
    <w:p w:rsidR="002053AE" w:rsidRDefault="002053AE" w:rsidP="002A6149">
      <w:pPr>
        <w:spacing w:after="0" w:line="240" w:lineRule="auto"/>
        <w:jc w:val="both"/>
        <w:rPr>
          <w:rFonts w:ascii="Times New Roman" w:hAnsi="Times New Roman"/>
          <w:b/>
          <w:bCs/>
          <w:sz w:val="24"/>
          <w:szCs w:val="24"/>
        </w:rPr>
      </w:pPr>
      <w:r>
        <w:rPr>
          <w:rFonts w:ascii="Times New Roman" w:hAnsi="Times New Roman"/>
          <w:b/>
          <w:bCs/>
          <w:sz w:val="24"/>
          <w:szCs w:val="24"/>
        </w:rPr>
        <w:t>2.</w:t>
      </w:r>
      <w:r w:rsidRPr="00004AE3">
        <w:rPr>
          <w:rFonts w:ascii="Times New Roman" w:hAnsi="Times New Roman"/>
          <w:b/>
          <w:bCs/>
          <w:sz w:val="24"/>
          <w:szCs w:val="24"/>
        </w:rPr>
        <w:t>Financijska sposobnost</w:t>
      </w:r>
      <w:r>
        <w:rPr>
          <w:rFonts w:ascii="Times New Roman" w:hAnsi="Times New Roman"/>
          <w:b/>
          <w:bCs/>
          <w:sz w:val="24"/>
          <w:szCs w:val="24"/>
        </w:rPr>
        <w:t>:</w:t>
      </w:r>
    </w:p>
    <w:p w:rsidR="002053AE" w:rsidRPr="00CB2E32" w:rsidRDefault="002053AE" w:rsidP="002A6149">
      <w:pPr>
        <w:spacing w:after="0" w:line="240" w:lineRule="auto"/>
        <w:jc w:val="both"/>
        <w:rPr>
          <w:rFonts w:ascii="Times New Roman" w:hAnsi="Times New Roman"/>
          <w:bCs/>
          <w:sz w:val="24"/>
          <w:szCs w:val="24"/>
        </w:rPr>
      </w:pPr>
      <w:r w:rsidRPr="00CB2E32">
        <w:rPr>
          <w:rFonts w:ascii="Times New Roman" w:hAnsi="Times New Roman"/>
          <w:bCs/>
          <w:sz w:val="24"/>
          <w:szCs w:val="24"/>
        </w:rPr>
        <w:t>U svrhu dokazivanja financijske sposobnosti ponuditelj treba dostaviti sljedeće:</w:t>
      </w:r>
    </w:p>
    <w:p w:rsidR="002053AE" w:rsidRPr="002A6149" w:rsidRDefault="002053AE" w:rsidP="002A6149">
      <w:pPr>
        <w:jc w:val="both"/>
        <w:rPr>
          <w:rFonts w:ascii="Times New Roman" w:hAnsi="Times New Roman"/>
          <w:sz w:val="24"/>
          <w:szCs w:val="24"/>
        </w:rPr>
      </w:pPr>
      <w:r>
        <w:rPr>
          <w:rFonts w:ascii="Times New Roman" w:hAnsi="Times New Roman"/>
          <w:bCs/>
          <w:sz w:val="24"/>
          <w:szCs w:val="24"/>
        </w:rPr>
        <w:t>d</w:t>
      </w:r>
      <w:r w:rsidRPr="0079724E">
        <w:rPr>
          <w:rFonts w:ascii="Times New Roman" w:hAnsi="Times New Roman"/>
          <w:bCs/>
          <w:sz w:val="24"/>
          <w:szCs w:val="24"/>
        </w:rPr>
        <w:t>okument</w:t>
      </w:r>
      <w:r w:rsidRPr="0079724E">
        <w:rPr>
          <w:rFonts w:ascii="Times New Roman" w:hAnsi="Times New Roman"/>
          <w:sz w:val="24"/>
          <w:szCs w:val="24"/>
        </w:rPr>
        <w:t xml:space="preserve"> izdan od bankarskih ili drugih financijskih institucija (BON 2 ili SOL obrazac ili sl.) ili jednako vrijedni dokument nadležnog tijela ne stariji od 30 dan</w:t>
      </w:r>
      <w:r>
        <w:rPr>
          <w:rFonts w:ascii="Times New Roman" w:hAnsi="Times New Roman"/>
          <w:sz w:val="24"/>
          <w:szCs w:val="24"/>
        </w:rPr>
        <w:t xml:space="preserve">a od dana početka postupka </w:t>
      </w:r>
      <w:r w:rsidRPr="0079724E">
        <w:rPr>
          <w:rFonts w:ascii="Times New Roman" w:hAnsi="Times New Roman"/>
          <w:sz w:val="24"/>
          <w:szCs w:val="24"/>
        </w:rPr>
        <w:t>nabave</w:t>
      </w:r>
      <w:r w:rsidRPr="0079724E">
        <w:rPr>
          <w:rFonts w:ascii="Times New Roman" w:hAnsi="Times New Roman"/>
          <w:bCs/>
          <w:sz w:val="24"/>
          <w:szCs w:val="24"/>
        </w:rPr>
        <w:t xml:space="preserve"> kojim se dokazuje solventnost</w:t>
      </w:r>
      <w:r w:rsidRPr="0079724E">
        <w:rPr>
          <w:rFonts w:ascii="Times New Roman" w:hAnsi="Times New Roman"/>
          <w:sz w:val="24"/>
          <w:szCs w:val="24"/>
        </w:rPr>
        <w:t xml:space="preserve"> za glavni račun kojim ponuditelj treba dokazati </w:t>
      </w:r>
      <w:r w:rsidRPr="0079724E">
        <w:rPr>
          <w:rFonts w:ascii="Times New Roman" w:hAnsi="Times New Roman"/>
          <w:bCs/>
          <w:sz w:val="24"/>
          <w:szCs w:val="24"/>
        </w:rPr>
        <w:t>svoju solventnost</w:t>
      </w:r>
      <w:r w:rsidRPr="0079724E">
        <w:rPr>
          <w:rFonts w:ascii="Times New Roman" w:hAnsi="Times New Roman"/>
          <w:sz w:val="24"/>
          <w:szCs w:val="24"/>
        </w:rPr>
        <w:t xml:space="preserve"> kao gospodarskog subjekta na način da njegov glavni račun nije u blokadi i nema evidentiranih naloga za plaćanje za čije izvršenje nema pokrića na računu (solventnost) odnosno da nije bio u blokadi više od 7 (sedam) dana neprekidno odnosno u posljednjih 6 (šest) mjeseci ukupno duže od 30 (trideset) dana, a čime dokazuje da ima potrebnu financijsku snagu kako bi u roku i kvalitetno izv</w:t>
      </w:r>
      <w:r>
        <w:rPr>
          <w:rFonts w:ascii="Times New Roman" w:hAnsi="Times New Roman"/>
          <w:sz w:val="24"/>
          <w:szCs w:val="24"/>
        </w:rPr>
        <w:t>eo poslove koji su predmet</w:t>
      </w:r>
      <w:r w:rsidRPr="0079724E">
        <w:rPr>
          <w:rFonts w:ascii="Times New Roman" w:hAnsi="Times New Roman"/>
          <w:sz w:val="24"/>
          <w:szCs w:val="24"/>
        </w:rPr>
        <w:t xml:space="preserve"> nabave.</w:t>
      </w:r>
    </w:p>
    <w:p w:rsidR="002053AE" w:rsidRPr="00FD5D57" w:rsidRDefault="002053AE" w:rsidP="004D4A08">
      <w:pPr>
        <w:pStyle w:val="NoSpacing"/>
        <w:jc w:val="both"/>
        <w:rPr>
          <w:rFonts w:ascii="Times New Roman" w:hAnsi="Times New Roman"/>
          <w:b/>
          <w:sz w:val="24"/>
          <w:szCs w:val="24"/>
        </w:rPr>
      </w:pPr>
      <w:r>
        <w:rPr>
          <w:rFonts w:ascii="Times New Roman" w:hAnsi="Times New Roman"/>
          <w:b/>
          <w:sz w:val="24"/>
          <w:szCs w:val="24"/>
        </w:rPr>
        <w:t xml:space="preserve">3. </w:t>
      </w:r>
      <w:r w:rsidRPr="000553D1">
        <w:rPr>
          <w:rFonts w:ascii="Times New Roman" w:hAnsi="Times New Roman"/>
          <w:b/>
          <w:sz w:val="24"/>
          <w:szCs w:val="24"/>
        </w:rPr>
        <w:t>Tehnička i stručna sposobnost:</w:t>
      </w:r>
    </w:p>
    <w:p w:rsidR="002053AE" w:rsidRDefault="002053AE" w:rsidP="000D492B">
      <w:pPr>
        <w:jc w:val="both"/>
        <w:rPr>
          <w:rFonts w:ascii="Times New Roman" w:hAnsi="Times New Roman"/>
          <w:sz w:val="24"/>
          <w:szCs w:val="24"/>
        </w:rPr>
      </w:pPr>
      <w:r w:rsidRPr="000D492B">
        <w:rPr>
          <w:rFonts w:ascii="Times New Roman" w:hAnsi="Times New Roman"/>
          <w:sz w:val="24"/>
          <w:szCs w:val="24"/>
        </w:rPr>
        <w:t>Gospodarski subjekt mora dostaviti popis ugovora o isporučenoj robi u godini u kojoj je započeo postupak javne nabave i tijekom tri godine koje prethode toj godini kojim gospodarski subjekt dokazuje da ima iskustvo potrebno za izvršenje ugovora, isporuke i</w:t>
      </w:r>
      <w:r>
        <w:rPr>
          <w:rFonts w:ascii="Times New Roman" w:hAnsi="Times New Roman"/>
          <w:sz w:val="24"/>
          <w:szCs w:val="24"/>
        </w:rPr>
        <w:t>ste ili slične predmetu nabave</w:t>
      </w:r>
      <w:r w:rsidRPr="000D492B">
        <w:rPr>
          <w:rFonts w:ascii="Times New Roman" w:hAnsi="Times New Roman"/>
          <w:sz w:val="24"/>
          <w:szCs w:val="24"/>
        </w:rPr>
        <w:t xml:space="preserve"> i to razmjerne vrijednost</w:t>
      </w:r>
      <w:r>
        <w:rPr>
          <w:rFonts w:ascii="Times New Roman" w:hAnsi="Times New Roman"/>
          <w:sz w:val="24"/>
          <w:szCs w:val="24"/>
        </w:rPr>
        <w:t>i</w:t>
      </w:r>
      <w:r w:rsidRPr="000D492B">
        <w:rPr>
          <w:rFonts w:ascii="Times New Roman" w:hAnsi="Times New Roman"/>
          <w:sz w:val="24"/>
          <w:szCs w:val="24"/>
        </w:rPr>
        <w:t xml:space="preserve"> predmeta nabave, odnosno iskustvo kojem vrijednost nije viša od procijenjene vrijednosti nabave.</w:t>
      </w:r>
    </w:p>
    <w:p w:rsidR="002053AE" w:rsidRDefault="002053AE" w:rsidP="004D4A08">
      <w:pPr>
        <w:pStyle w:val="NoSpacing"/>
        <w:jc w:val="both"/>
        <w:rPr>
          <w:rFonts w:ascii="Times New Roman" w:hAnsi="Times New Roman"/>
          <w:b/>
          <w:sz w:val="24"/>
          <w:szCs w:val="24"/>
        </w:rPr>
      </w:pPr>
      <w:r w:rsidRPr="00B81DA9">
        <w:rPr>
          <w:rFonts w:ascii="Times New Roman" w:hAnsi="Times New Roman"/>
          <w:b/>
          <w:sz w:val="24"/>
          <w:szCs w:val="24"/>
        </w:rPr>
        <w:t>Uvjeti sposobnosti u slučaju podugovaratelja:</w:t>
      </w:r>
    </w:p>
    <w:p w:rsidR="002053AE" w:rsidRDefault="002053AE" w:rsidP="004D4A08">
      <w:pPr>
        <w:pStyle w:val="NoSpacing"/>
        <w:jc w:val="both"/>
        <w:rPr>
          <w:rFonts w:ascii="Times New Roman" w:hAnsi="Times New Roman"/>
          <w:sz w:val="24"/>
          <w:szCs w:val="24"/>
        </w:rPr>
      </w:pPr>
      <w:r>
        <w:rPr>
          <w:rFonts w:ascii="Times New Roman" w:hAnsi="Times New Roman"/>
          <w:sz w:val="24"/>
          <w:szCs w:val="24"/>
        </w:rPr>
        <w:t>U slučaju podugovaranja, podugovaratelj je obvezan pojedinačno dokazati svoju pravnu sposobnost iz točke 4. podtočke 1., a svi zajedno dužni su dokazati (kumulativno) zajedničku financijsku, tehničku i stručnu sposobnost.</w:t>
      </w:r>
    </w:p>
    <w:p w:rsidR="002053AE" w:rsidRDefault="002053AE" w:rsidP="004D4A08">
      <w:pPr>
        <w:pStyle w:val="NoSpacing"/>
        <w:jc w:val="both"/>
        <w:rPr>
          <w:rFonts w:ascii="Times New Roman" w:hAnsi="Times New Roman"/>
          <w:sz w:val="24"/>
          <w:szCs w:val="24"/>
        </w:rPr>
      </w:pPr>
      <w:r>
        <w:rPr>
          <w:rFonts w:ascii="Times New Roman" w:hAnsi="Times New Roman"/>
          <w:sz w:val="24"/>
          <w:szCs w:val="24"/>
        </w:rPr>
        <w:t>Gospodarski subjekt koji namjerava dati dio ugovora o nabavi u podugovor mora navesti koji će dio ugovora o jednostavnoj nabavi (predmet, količina, vrijednost i postotni dio) izvršavati podugovorom.</w:t>
      </w:r>
    </w:p>
    <w:p w:rsidR="002053AE" w:rsidRDefault="002053AE" w:rsidP="004D4A08">
      <w:pPr>
        <w:pStyle w:val="NoSpacing"/>
        <w:jc w:val="both"/>
        <w:rPr>
          <w:rFonts w:ascii="Times New Roman" w:hAnsi="Times New Roman"/>
          <w:sz w:val="24"/>
          <w:szCs w:val="24"/>
        </w:rPr>
      </w:pPr>
    </w:p>
    <w:p w:rsidR="002053AE" w:rsidRPr="00FC38D7" w:rsidRDefault="002053AE" w:rsidP="00780DD5">
      <w:pPr>
        <w:spacing w:after="0" w:line="240" w:lineRule="auto"/>
        <w:jc w:val="both"/>
        <w:rPr>
          <w:rFonts w:ascii="Times New Roman" w:hAnsi="Times New Roman"/>
          <w:sz w:val="24"/>
          <w:szCs w:val="24"/>
        </w:rPr>
      </w:pPr>
    </w:p>
    <w:p w:rsidR="002053AE" w:rsidRPr="000B5D29" w:rsidRDefault="002053AE" w:rsidP="000B5D29">
      <w:pPr>
        <w:spacing w:after="0" w:line="240" w:lineRule="auto"/>
        <w:jc w:val="both"/>
        <w:rPr>
          <w:rFonts w:ascii="Times New Roman" w:hAnsi="Times New Roman"/>
          <w:b/>
          <w:sz w:val="24"/>
          <w:szCs w:val="24"/>
        </w:rPr>
      </w:pPr>
      <w:r>
        <w:rPr>
          <w:rFonts w:ascii="Times New Roman" w:hAnsi="Times New Roman"/>
          <w:b/>
          <w:sz w:val="24"/>
          <w:szCs w:val="24"/>
        </w:rPr>
        <w:t>5. VRSTA, SREDSTVO I UVJETI JAMSTVA:</w:t>
      </w:r>
    </w:p>
    <w:p w:rsidR="002053AE" w:rsidRDefault="002053AE" w:rsidP="00780DD5">
      <w:pPr>
        <w:spacing w:after="0" w:line="240" w:lineRule="auto"/>
        <w:jc w:val="both"/>
        <w:rPr>
          <w:rFonts w:ascii="Times New Roman" w:hAnsi="Times New Roman"/>
          <w:b/>
          <w:sz w:val="24"/>
          <w:szCs w:val="24"/>
        </w:rPr>
      </w:pPr>
    </w:p>
    <w:p w:rsidR="002053AE" w:rsidRDefault="002053AE" w:rsidP="00E1251A">
      <w:pPr>
        <w:spacing w:after="0" w:line="240" w:lineRule="auto"/>
        <w:jc w:val="both"/>
        <w:rPr>
          <w:rFonts w:ascii="Times New Roman" w:hAnsi="Times New Roman"/>
          <w:b/>
          <w:sz w:val="24"/>
          <w:szCs w:val="24"/>
        </w:rPr>
      </w:pPr>
      <w:r>
        <w:rPr>
          <w:rFonts w:ascii="Times New Roman" w:hAnsi="Times New Roman"/>
          <w:b/>
          <w:sz w:val="24"/>
          <w:szCs w:val="24"/>
        </w:rPr>
        <w:t>Izjava o dostavi jamstva za uredno ispunjenje ugovora</w:t>
      </w:r>
    </w:p>
    <w:p w:rsidR="002053AE" w:rsidRDefault="002053AE" w:rsidP="00E1251A">
      <w:pPr>
        <w:autoSpaceDE w:val="0"/>
        <w:autoSpaceDN w:val="0"/>
        <w:adjustRightInd w:val="0"/>
        <w:spacing w:before="100" w:after="0" w:line="240" w:lineRule="auto"/>
        <w:jc w:val="both"/>
        <w:rPr>
          <w:rFonts w:ascii="Times New Roman" w:hAnsi="Times New Roman"/>
          <w:sz w:val="24"/>
          <w:szCs w:val="24"/>
        </w:rPr>
      </w:pPr>
      <w:r w:rsidRPr="000553D1">
        <w:rPr>
          <w:rFonts w:ascii="Times New Roman" w:hAnsi="Times New Roman"/>
          <w:sz w:val="24"/>
          <w:szCs w:val="24"/>
        </w:rPr>
        <w:t>Ponuditelj mora u svojoj ponudi</w:t>
      </w:r>
      <w:r>
        <w:rPr>
          <w:rFonts w:ascii="Times New Roman" w:hAnsi="Times New Roman"/>
          <w:sz w:val="24"/>
          <w:szCs w:val="24"/>
        </w:rPr>
        <w:t xml:space="preserve"> dostaviti Izjavu o dostavi jamstva za uredno ispunjenje ugovora (Obrazac 6) kojom se obvezuje da ukoliko će njegova ponuda biti izabrana kao najpovoljnija i odabrana za sklapanje ugovora o nabavi roba, da će dostaviti jamstvo za uredno ispunjenje ugovora u obliku bjanko zadužnice.</w:t>
      </w:r>
    </w:p>
    <w:p w:rsidR="002053AE" w:rsidRDefault="002053AE" w:rsidP="002C7D5F">
      <w:pPr>
        <w:autoSpaceDE w:val="0"/>
        <w:autoSpaceDN w:val="0"/>
        <w:adjustRightInd w:val="0"/>
        <w:spacing w:before="100" w:after="100" w:line="240" w:lineRule="auto"/>
        <w:jc w:val="both"/>
        <w:rPr>
          <w:rFonts w:ascii="Times New Roman" w:hAnsi="Times New Roman"/>
          <w:b/>
          <w:bCs/>
          <w:sz w:val="24"/>
          <w:szCs w:val="24"/>
        </w:rPr>
      </w:pPr>
    </w:p>
    <w:p w:rsidR="002053AE" w:rsidRPr="002C7D5F" w:rsidRDefault="002053AE" w:rsidP="002C7D5F">
      <w:pPr>
        <w:autoSpaceDE w:val="0"/>
        <w:autoSpaceDN w:val="0"/>
        <w:adjustRightInd w:val="0"/>
        <w:spacing w:before="100" w:after="100" w:line="240" w:lineRule="auto"/>
        <w:jc w:val="both"/>
        <w:rPr>
          <w:rFonts w:ascii="Times New Roman" w:hAnsi="Times New Roman"/>
          <w:b/>
          <w:bCs/>
          <w:sz w:val="24"/>
          <w:szCs w:val="24"/>
        </w:rPr>
      </w:pPr>
      <w:r w:rsidRPr="002C7D5F">
        <w:rPr>
          <w:rFonts w:ascii="Times New Roman" w:hAnsi="Times New Roman"/>
          <w:b/>
          <w:bCs/>
          <w:sz w:val="24"/>
          <w:szCs w:val="24"/>
        </w:rPr>
        <w:t xml:space="preserve">Jamstvo za uredno ispunjenje ugovora za slučaj povrede ugovornih obveza </w:t>
      </w:r>
    </w:p>
    <w:p w:rsidR="002053AE" w:rsidRPr="002C7D5F" w:rsidRDefault="002053AE" w:rsidP="00CA25EF">
      <w:pPr>
        <w:autoSpaceDE w:val="0"/>
        <w:autoSpaceDN w:val="0"/>
        <w:adjustRightInd w:val="0"/>
        <w:spacing w:line="240" w:lineRule="auto"/>
        <w:jc w:val="both"/>
        <w:rPr>
          <w:rFonts w:ascii="Times New Roman" w:hAnsi="Times New Roman"/>
          <w:sz w:val="24"/>
          <w:szCs w:val="24"/>
        </w:rPr>
      </w:pPr>
      <w:r w:rsidRPr="002C7D5F">
        <w:rPr>
          <w:rFonts w:ascii="Times New Roman" w:hAnsi="Times New Roman"/>
          <w:sz w:val="24"/>
          <w:szCs w:val="24"/>
        </w:rPr>
        <w:t>Odabrani ponuditelj će u roku od 8 (osam) dana od dana obostranog potpisa ugovora dostaviti naručitelju jamstvo za uredno ispunjenje ugovora za slučaj povrede ugovornih obveza u vrijednosti 10% (deset posto) ugovorenog iznosa bez poreza na dodanu vrijednost.</w:t>
      </w:r>
    </w:p>
    <w:p w:rsidR="002053AE" w:rsidRDefault="002053AE" w:rsidP="00CA25EF">
      <w:pPr>
        <w:tabs>
          <w:tab w:val="left" w:pos="4080"/>
        </w:tabs>
        <w:autoSpaceDE w:val="0"/>
        <w:autoSpaceDN w:val="0"/>
        <w:adjustRightInd w:val="0"/>
        <w:spacing w:line="240" w:lineRule="auto"/>
        <w:jc w:val="both"/>
        <w:rPr>
          <w:rFonts w:ascii="Times New Roman" w:hAnsi="Times New Roman"/>
          <w:sz w:val="24"/>
          <w:szCs w:val="24"/>
        </w:rPr>
      </w:pPr>
      <w:r w:rsidRPr="002C7D5F">
        <w:rPr>
          <w:rFonts w:ascii="Times New Roman" w:hAnsi="Times New Roman"/>
          <w:sz w:val="24"/>
          <w:szCs w:val="24"/>
        </w:rPr>
        <w:t>Jamstvo se dostavlja u obliku bjanko zadužnice koja mora biti potvrđena kod javnog bilježnika i popunjena u skladu s Pravilnikom o obliku i sadržaju bjanko zadužnice.</w:t>
      </w:r>
    </w:p>
    <w:p w:rsidR="002053AE" w:rsidRPr="002C7D5F" w:rsidRDefault="002053AE" w:rsidP="002C7D5F">
      <w:pPr>
        <w:spacing w:after="0" w:line="240" w:lineRule="auto"/>
        <w:jc w:val="both"/>
        <w:rPr>
          <w:rFonts w:ascii="Times New Roman" w:hAnsi="Times New Roman"/>
          <w:sz w:val="24"/>
          <w:szCs w:val="24"/>
        </w:rPr>
      </w:pPr>
    </w:p>
    <w:p w:rsidR="002053AE" w:rsidRDefault="002053AE" w:rsidP="00780DD5">
      <w:pPr>
        <w:spacing w:after="0" w:line="240" w:lineRule="auto"/>
        <w:jc w:val="both"/>
        <w:rPr>
          <w:rFonts w:ascii="Times New Roman" w:hAnsi="Times New Roman"/>
          <w:b/>
          <w:sz w:val="24"/>
          <w:szCs w:val="24"/>
        </w:rPr>
      </w:pPr>
      <w:r>
        <w:rPr>
          <w:rFonts w:ascii="Times New Roman" w:hAnsi="Times New Roman"/>
          <w:b/>
          <w:sz w:val="24"/>
          <w:szCs w:val="24"/>
        </w:rPr>
        <w:t>6</w:t>
      </w:r>
      <w:r w:rsidRPr="008F6352">
        <w:rPr>
          <w:rFonts w:ascii="Times New Roman" w:hAnsi="Times New Roman"/>
          <w:b/>
          <w:sz w:val="24"/>
          <w:szCs w:val="24"/>
        </w:rPr>
        <w:t xml:space="preserve">. SASTAVNI DIJELOVI PONUDE </w:t>
      </w:r>
    </w:p>
    <w:p w:rsidR="002053AE" w:rsidRPr="008F6352" w:rsidRDefault="002053AE" w:rsidP="00780DD5">
      <w:pPr>
        <w:spacing w:after="0" w:line="240" w:lineRule="auto"/>
        <w:jc w:val="both"/>
        <w:rPr>
          <w:rFonts w:ascii="Times New Roman" w:hAnsi="Times New Roman"/>
          <w:b/>
          <w:sz w:val="24"/>
          <w:szCs w:val="24"/>
        </w:rPr>
      </w:pPr>
    </w:p>
    <w:p w:rsidR="002053AE" w:rsidRPr="008F6352" w:rsidRDefault="002053AE" w:rsidP="00780DD5">
      <w:pPr>
        <w:spacing w:after="0" w:line="240" w:lineRule="auto"/>
        <w:jc w:val="both"/>
        <w:rPr>
          <w:rFonts w:ascii="Times New Roman" w:hAnsi="Times New Roman"/>
          <w:b/>
          <w:sz w:val="24"/>
          <w:szCs w:val="24"/>
        </w:rPr>
      </w:pPr>
      <w:r w:rsidRPr="008F6352">
        <w:rPr>
          <w:rFonts w:ascii="Times New Roman" w:hAnsi="Times New Roman"/>
          <w:b/>
          <w:sz w:val="24"/>
          <w:szCs w:val="24"/>
        </w:rPr>
        <w:t xml:space="preserve">Ponuda treba sadržavati: </w:t>
      </w:r>
    </w:p>
    <w:p w:rsidR="002053AE" w:rsidRPr="00FC38D7" w:rsidRDefault="002053AE" w:rsidP="00780DD5">
      <w:pPr>
        <w:spacing w:after="0" w:line="240" w:lineRule="auto"/>
        <w:jc w:val="both"/>
        <w:rPr>
          <w:rFonts w:ascii="Times New Roman" w:hAnsi="Times New Roman"/>
          <w:sz w:val="24"/>
          <w:szCs w:val="24"/>
        </w:rPr>
      </w:pPr>
      <w:r w:rsidRPr="00FC38D7">
        <w:rPr>
          <w:rFonts w:ascii="Times New Roman" w:hAnsi="Times New Roman"/>
          <w:sz w:val="24"/>
          <w:szCs w:val="24"/>
        </w:rPr>
        <w:t>- Ponudbeni list, ispunjen i potpisan od st</w:t>
      </w:r>
      <w:r>
        <w:rPr>
          <w:rFonts w:ascii="Times New Roman" w:hAnsi="Times New Roman"/>
          <w:sz w:val="24"/>
          <w:szCs w:val="24"/>
        </w:rPr>
        <w:t>rane ponuditelja (Obrazac 2</w:t>
      </w:r>
      <w:r w:rsidRPr="00FC38D7">
        <w:rPr>
          <w:rFonts w:ascii="Times New Roman" w:hAnsi="Times New Roman"/>
          <w:sz w:val="24"/>
          <w:szCs w:val="24"/>
        </w:rPr>
        <w:t>)</w:t>
      </w:r>
      <w:r>
        <w:rPr>
          <w:rFonts w:ascii="Times New Roman" w:hAnsi="Times New Roman"/>
          <w:sz w:val="24"/>
          <w:szCs w:val="24"/>
        </w:rPr>
        <w:t>,</w:t>
      </w:r>
      <w:r w:rsidRPr="00FC38D7">
        <w:rPr>
          <w:rFonts w:ascii="Times New Roman" w:hAnsi="Times New Roman"/>
          <w:sz w:val="24"/>
          <w:szCs w:val="24"/>
        </w:rPr>
        <w:t xml:space="preserve"> </w:t>
      </w:r>
    </w:p>
    <w:p w:rsidR="002053AE" w:rsidRDefault="002053AE" w:rsidP="00780DD5">
      <w:pPr>
        <w:spacing w:after="0" w:line="240" w:lineRule="auto"/>
        <w:jc w:val="both"/>
        <w:rPr>
          <w:rFonts w:ascii="Times New Roman" w:hAnsi="Times New Roman"/>
          <w:sz w:val="24"/>
          <w:szCs w:val="24"/>
        </w:rPr>
      </w:pPr>
      <w:r w:rsidRPr="00FC38D7">
        <w:rPr>
          <w:rFonts w:ascii="Times New Roman" w:hAnsi="Times New Roman"/>
          <w:sz w:val="24"/>
          <w:szCs w:val="24"/>
        </w:rPr>
        <w:t>- Troškovnik, ispunjen i potpisan od strane ponuditelja</w:t>
      </w:r>
      <w:r>
        <w:rPr>
          <w:rFonts w:ascii="Times New Roman" w:hAnsi="Times New Roman"/>
          <w:sz w:val="24"/>
          <w:szCs w:val="24"/>
        </w:rPr>
        <w:t>,</w:t>
      </w:r>
    </w:p>
    <w:p w:rsidR="002053AE" w:rsidRPr="00FC38D7" w:rsidRDefault="002053AE" w:rsidP="00780DD5">
      <w:pPr>
        <w:spacing w:after="0" w:line="240" w:lineRule="auto"/>
        <w:jc w:val="both"/>
        <w:rPr>
          <w:rFonts w:ascii="Times New Roman" w:hAnsi="Times New Roman"/>
          <w:sz w:val="24"/>
          <w:szCs w:val="24"/>
        </w:rPr>
      </w:pPr>
      <w:r>
        <w:rPr>
          <w:rFonts w:ascii="Times New Roman" w:hAnsi="Times New Roman"/>
          <w:sz w:val="24"/>
          <w:szCs w:val="24"/>
        </w:rPr>
        <w:t>- Dokazi da ne postoje razlozi za isključenje (Točka 3.),</w:t>
      </w:r>
    </w:p>
    <w:p w:rsidR="002053AE" w:rsidRDefault="002053AE" w:rsidP="00780DD5">
      <w:pPr>
        <w:spacing w:after="0" w:line="240" w:lineRule="auto"/>
        <w:jc w:val="both"/>
        <w:rPr>
          <w:rFonts w:ascii="Times New Roman" w:hAnsi="Times New Roman"/>
          <w:sz w:val="24"/>
          <w:szCs w:val="24"/>
        </w:rPr>
      </w:pPr>
      <w:r>
        <w:rPr>
          <w:rFonts w:ascii="Times New Roman" w:hAnsi="Times New Roman"/>
          <w:sz w:val="24"/>
          <w:szCs w:val="24"/>
        </w:rPr>
        <w:t>- Dokazi</w:t>
      </w:r>
      <w:r w:rsidRPr="00FC38D7">
        <w:rPr>
          <w:rFonts w:ascii="Times New Roman" w:hAnsi="Times New Roman"/>
          <w:sz w:val="24"/>
          <w:szCs w:val="24"/>
        </w:rPr>
        <w:t xml:space="preserve"> sposobnosti (</w:t>
      </w:r>
      <w:r>
        <w:rPr>
          <w:rFonts w:ascii="Times New Roman" w:hAnsi="Times New Roman"/>
          <w:sz w:val="24"/>
          <w:szCs w:val="24"/>
        </w:rPr>
        <w:t>Točka 4.),</w:t>
      </w:r>
    </w:p>
    <w:p w:rsidR="002053AE" w:rsidRPr="00FC38D7" w:rsidRDefault="002053AE" w:rsidP="00780DD5">
      <w:pPr>
        <w:spacing w:after="0" w:line="240" w:lineRule="auto"/>
        <w:jc w:val="both"/>
        <w:rPr>
          <w:rFonts w:ascii="Times New Roman" w:hAnsi="Times New Roman"/>
          <w:sz w:val="24"/>
          <w:szCs w:val="24"/>
        </w:rPr>
      </w:pPr>
      <w:r>
        <w:rPr>
          <w:rFonts w:ascii="Times New Roman" w:hAnsi="Times New Roman"/>
          <w:sz w:val="24"/>
          <w:szCs w:val="24"/>
        </w:rPr>
        <w:t>- Izjava o dostavi jamstva za uredno ispunjenje ugovora (Obrazac 6).</w:t>
      </w:r>
    </w:p>
    <w:p w:rsidR="002053AE" w:rsidRDefault="002053AE" w:rsidP="00780DD5">
      <w:pPr>
        <w:spacing w:after="0" w:line="240" w:lineRule="auto"/>
        <w:jc w:val="both"/>
        <w:rPr>
          <w:rFonts w:ascii="Times New Roman" w:hAnsi="Times New Roman"/>
          <w:sz w:val="24"/>
          <w:szCs w:val="24"/>
        </w:rPr>
      </w:pPr>
    </w:p>
    <w:p w:rsidR="002053AE" w:rsidRDefault="002053AE" w:rsidP="00780DD5">
      <w:pPr>
        <w:spacing w:after="0" w:line="240" w:lineRule="auto"/>
        <w:jc w:val="both"/>
        <w:rPr>
          <w:rFonts w:ascii="Times New Roman" w:hAnsi="Times New Roman"/>
          <w:b/>
          <w:sz w:val="24"/>
          <w:szCs w:val="24"/>
        </w:rPr>
      </w:pPr>
      <w:r>
        <w:rPr>
          <w:rFonts w:ascii="Times New Roman" w:hAnsi="Times New Roman"/>
          <w:b/>
          <w:sz w:val="24"/>
          <w:szCs w:val="24"/>
        </w:rPr>
        <w:t>7</w:t>
      </w:r>
      <w:r w:rsidRPr="00D35B60">
        <w:rPr>
          <w:rFonts w:ascii="Times New Roman" w:hAnsi="Times New Roman"/>
          <w:b/>
          <w:sz w:val="24"/>
          <w:szCs w:val="24"/>
        </w:rPr>
        <w:t>. NAČIN IZRADE PONUDE:</w:t>
      </w:r>
    </w:p>
    <w:p w:rsidR="002053AE" w:rsidRDefault="002053AE" w:rsidP="00780DD5">
      <w:pPr>
        <w:spacing w:after="0" w:line="240" w:lineRule="auto"/>
        <w:jc w:val="both"/>
        <w:rPr>
          <w:rFonts w:ascii="Times New Roman" w:hAnsi="Times New Roman"/>
          <w:b/>
          <w:sz w:val="24"/>
          <w:szCs w:val="24"/>
        </w:rPr>
      </w:pPr>
    </w:p>
    <w:p w:rsidR="002053AE" w:rsidRPr="008C38E2" w:rsidRDefault="002053AE" w:rsidP="00D35B60">
      <w:pPr>
        <w:pStyle w:val="uvlaka3"/>
        <w:tabs>
          <w:tab w:val="num" w:pos="1080"/>
        </w:tabs>
        <w:jc w:val="both"/>
        <w:rPr>
          <w:rFonts w:ascii="Times New Roman" w:hAnsi="Times New Roman" w:cs="Times New Roman"/>
          <w:bCs/>
          <w:sz w:val="24"/>
          <w:szCs w:val="24"/>
        </w:rPr>
      </w:pPr>
      <w:r w:rsidRPr="008C38E2">
        <w:rPr>
          <w:rFonts w:ascii="Times New Roman" w:hAnsi="Times New Roman" w:cs="Times New Roman"/>
          <w:bCs/>
          <w:sz w:val="24"/>
          <w:szCs w:val="24"/>
        </w:rPr>
        <w:t xml:space="preserve">Ponuda mora biti izrađena u obliku naznačenom u </w:t>
      </w:r>
      <w:r>
        <w:rPr>
          <w:rFonts w:ascii="Times New Roman" w:hAnsi="Times New Roman" w:cs="Times New Roman"/>
          <w:bCs/>
          <w:sz w:val="24"/>
          <w:szCs w:val="24"/>
        </w:rPr>
        <w:t>ovom Pozivu</w:t>
      </w:r>
      <w:r w:rsidRPr="008C38E2">
        <w:rPr>
          <w:rFonts w:ascii="Times New Roman" w:hAnsi="Times New Roman" w:cs="Times New Roman"/>
          <w:bCs/>
          <w:sz w:val="24"/>
          <w:szCs w:val="24"/>
        </w:rPr>
        <w:t>.</w:t>
      </w:r>
    </w:p>
    <w:p w:rsidR="002053AE" w:rsidRPr="008C38E2" w:rsidRDefault="002053AE" w:rsidP="00D35B60">
      <w:pPr>
        <w:pStyle w:val="uvlaka3"/>
        <w:tabs>
          <w:tab w:val="num" w:pos="1080"/>
        </w:tabs>
        <w:jc w:val="both"/>
        <w:rPr>
          <w:rFonts w:ascii="Times New Roman" w:hAnsi="Times New Roman" w:cs="Times New Roman"/>
          <w:bCs/>
          <w:sz w:val="24"/>
          <w:szCs w:val="24"/>
        </w:rPr>
      </w:pPr>
      <w:r w:rsidRPr="008C38E2">
        <w:rPr>
          <w:rFonts w:ascii="Times New Roman" w:hAnsi="Times New Roman" w:cs="Times New Roman"/>
          <w:bCs/>
          <w:sz w:val="24"/>
          <w:szCs w:val="24"/>
        </w:rPr>
        <w:t xml:space="preserve">Ponuda mora biti uvezana u cjelinu </w:t>
      </w:r>
      <w:r>
        <w:rPr>
          <w:rFonts w:ascii="Times New Roman" w:hAnsi="Times New Roman" w:cs="Times New Roman"/>
          <w:bCs/>
          <w:sz w:val="24"/>
          <w:szCs w:val="24"/>
        </w:rPr>
        <w:t xml:space="preserve">na način da se onemogući naknadno vađenje ili umetanje listova ili dijelova ponude npr. </w:t>
      </w:r>
      <w:r w:rsidRPr="00430570">
        <w:rPr>
          <w:rFonts w:ascii="Times New Roman" w:hAnsi="Times New Roman" w:cs="Times New Roman"/>
          <w:b/>
          <w:bCs/>
          <w:sz w:val="24"/>
          <w:szCs w:val="24"/>
        </w:rPr>
        <w:t>jamstvenikom</w:t>
      </w:r>
      <w:r>
        <w:rPr>
          <w:rFonts w:ascii="Times New Roman" w:hAnsi="Times New Roman" w:cs="Times New Roman"/>
          <w:b/>
          <w:bCs/>
          <w:sz w:val="24"/>
          <w:szCs w:val="24"/>
        </w:rPr>
        <w:t xml:space="preserve"> </w:t>
      </w:r>
      <w:r w:rsidRPr="00430570">
        <w:rPr>
          <w:rFonts w:ascii="Times New Roman" w:hAnsi="Times New Roman" w:cs="Times New Roman"/>
          <w:b/>
          <w:bCs/>
          <w:sz w:val="24"/>
          <w:szCs w:val="24"/>
        </w:rPr>
        <w:t>-</w:t>
      </w:r>
      <w:r>
        <w:rPr>
          <w:rFonts w:ascii="Times New Roman" w:hAnsi="Times New Roman" w:cs="Times New Roman"/>
          <w:b/>
          <w:bCs/>
          <w:sz w:val="24"/>
          <w:szCs w:val="24"/>
        </w:rPr>
        <w:t xml:space="preserve"> </w:t>
      </w:r>
      <w:r w:rsidRPr="00430570">
        <w:rPr>
          <w:rFonts w:ascii="Times New Roman" w:hAnsi="Times New Roman" w:cs="Times New Roman"/>
          <w:b/>
          <w:bCs/>
          <w:sz w:val="24"/>
          <w:szCs w:val="24"/>
        </w:rPr>
        <w:t>vrpcom čija su oba kraja na posljednjoj strani pričvr</w:t>
      </w:r>
      <w:r>
        <w:rPr>
          <w:rFonts w:ascii="Times New Roman" w:hAnsi="Times New Roman" w:cs="Times New Roman"/>
          <w:b/>
          <w:bCs/>
          <w:sz w:val="24"/>
          <w:szCs w:val="24"/>
        </w:rPr>
        <w:t>š</w:t>
      </w:r>
      <w:r w:rsidRPr="00430570">
        <w:rPr>
          <w:rFonts w:ascii="Times New Roman" w:hAnsi="Times New Roman" w:cs="Times New Roman"/>
          <w:b/>
          <w:bCs/>
          <w:sz w:val="24"/>
          <w:szCs w:val="24"/>
        </w:rPr>
        <w:t>ćena naljepnicom i otisnuta žigom.</w:t>
      </w:r>
    </w:p>
    <w:p w:rsidR="002053AE" w:rsidRPr="008C38E2" w:rsidRDefault="002053AE" w:rsidP="00D35B60">
      <w:pPr>
        <w:pStyle w:val="uvlaka3"/>
        <w:tabs>
          <w:tab w:val="num" w:pos="1080"/>
        </w:tabs>
        <w:jc w:val="both"/>
        <w:rPr>
          <w:rFonts w:ascii="Times New Roman" w:hAnsi="Times New Roman" w:cs="Times New Roman"/>
          <w:bCs/>
          <w:sz w:val="24"/>
          <w:szCs w:val="24"/>
        </w:rPr>
      </w:pPr>
      <w:r w:rsidRPr="008C38E2">
        <w:rPr>
          <w:rFonts w:ascii="Times New Roman" w:hAnsi="Times New Roman" w:cs="Times New Roman"/>
          <w:bCs/>
          <w:sz w:val="24"/>
          <w:szCs w:val="24"/>
        </w:rPr>
        <w:t xml:space="preserve">Stranice ponude označavaju se brojem na način da je vidljiv redni broj stranice i ukupan broj stranica ponude. </w:t>
      </w:r>
    </w:p>
    <w:p w:rsidR="002053AE" w:rsidRPr="00F56CD5" w:rsidRDefault="002053AE" w:rsidP="00F56CD5">
      <w:pPr>
        <w:pStyle w:val="uvlaka3"/>
        <w:jc w:val="both"/>
        <w:rPr>
          <w:rFonts w:ascii="Times New Roman" w:hAnsi="Times New Roman" w:cs="Times New Roman"/>
          <w:bCs/>
          <w:sz w:val="24"/>
          <w:szCs w:val="24"/>
        </w:rPr>
      </w:pPr>
      <w:r w:rsidRPr="008C38E2">
        <w:rPr>
          <w:rFonts w:ascii="Times New Roman" w:hAnsi="Times New Roman" w:cs="Times New Roman"/>
          <w:bCs/>
          <w:sz w:val="24"/>
          <w:szCs w:val="24"/>
        </w:rPr>
        <w:t>Ponude se pišu neizbrisivom tintom. Ispravci u ponudi moraju biti izrađeni na način da su vidljivi ili dokazivi. Ispravci moraju uz navod datuma biti potvrđeni pravovaljanim potpisom i pečatom ovlaštene osobe gospodarskoga subjekta.</w:t>
      </w:r>
    </w:p>
    <w:p w:rsidR="002053AE" w:rsidRPr="00F56CD5" w:rsidRDefault="002053AE" w:rsidP="00780DD5">
      <w:pPr>
        <w:spacing w:after="0" w:line="240" w:lineRule="auto"/>
        <w:jc w:val="both"/>
        <w:rPr>
          <w:rFonts w:ascii="Times New Roman" w:hAnsi="Times New Roman"/>
          <w:sz w:val="24"/>
          <w:szCs w:val="24"/>
        </w:rPr>
      </w:pPr>
      <w:r w:rsidRPr="00624C92">
        <w:rPr>
          <w:rFonts w:ascii="Times New Roman" w:hAnsi="Times New Roman"/>
          <w:sz w:val="24"/>
          <w:szCs w:val="24"/>
        </w:rPr>
        <w:t xml:space="preserve">Ponuda se dostavlja na Ponudbenom listu i Troškovniku </w:t>
      </w:r>
      <w:r>
        <w:rPr>
          <w:rFonts w:ascii="Times New Roman" w:hAnsi="Times New Roman"/>
          <w:sz w:val="24"/>
          <w:szCs w:val="24"/>
        </w:rPr>
        <w:t>iz ovog Poziva</w:t>
      </w:r>
      <w:r w:rsidRPr="00624C92">
        <w:rPr>
          <w:rFonts w:ascii="Times New Roman" w:hAnsi="Times New Roman"/>
          <w:sz w:val="24"/>
          <w:szCs w:val="24"/>
        </w:rPr>
        <w:t xml:space="preserve">, a koje je potrebno dostaviti ispunjene i potpisane od strane ovlaštene osobe ponuditelja. Naručitelj neće prihvatiti ponudu koja ne ispunjava uvjete i zahtjeve vezane uz predmet nabave iz ovog Poziva. </w:t>
      </w:r>
    </w:p>
    <w:p w:rsidR="002053AE" w:rsidRPr="00FC38D7" w:rsidRDefault="002053AE" w:rsidP="00780DD5">
      <w:pPr>
        <w:spacing w:after="0" w:line="240" w:lineRule="auto"/>
        <w:jc w:val="both"/>
        <w:rPr>
          <w:rFonts w:ascii="Times New Roman" w:hAnsi="Times New Roman"/>
          <w:sz w:val="24"/>
          <w:szCs w:val="24"/>
        </w:rPr>
      </w:pPr>
    </w:p>
    <w:p w:rsidR="002053AE" w:rsidRDefault="002053AE" w:rsidP="00780DD5">
      <w:pPr>
        <w:spacing w:after="0" w:line="240" w:lineRule="auto"/>
        <w:jc w:val="both"/>
        <w:rPr>
          <w:rFonts w:ascii="Times New Roman" w:hAnsi="Times New Roman"/>
          <w:b/>
          <w:sz w:val="24"/>
          <w:szCs w:val="24"/>
        </w:rPr>
      </w:pPr>
      <w:r>
        <w:rPr>
          <w:rFonts w:ascii="Times New Roman" w:hAnsi="Times New Roman"/>
          <w:b/>
          <w:sz w:val="24"/>
          <w:szCs w:val="24"/>
        </w:rPr>
        <w:t>8</w:t>
      </w:r>
      <w:r w:rsidRPr="008F6352">
        <w:rPr>
          <w:rFonts w:ascii="Times New Roman" w:hAnsi="Times New Roman"/>
          <w:b/>
          <w:sz w:val="24"/>
          <w:szCs w:val="24"/>
        </w:rPr>
        <w:t xml:space="preserve">. NAČIN DOSTAVE PONUDE </w:t>
      </w:r>
    </w:p>
    <w:p w:rsidR="002053AE" w:rsidRPr="008F6352" w:rsidRDefault="002053AE" w:rsidP="00780DD5">
      <w:pPr>
        <w:spacing w:after="0" w:line="240" w:lineRule="auto"/>
        <w:jc w:val="both"/>
        <w:rPr>
          <w:rFonts w:ascii="Times New Roman" w:hAnsi="Times New Roman"/>
          <w:b/>
          <w:sz w:val="24"/>
          <w:szCs w:val="24"/>
        </w:rPr>
      </w:pPr>
    </w:p>
    <w:p w:rsidR="002053AE" w:rsidRDefault="002053AE" w:rsidP="00780DD5">
      <w:pPr>
        <w:spacing w:after="0" w:line="240" w:lineRule="auto"/>
        <w:jc w:val="both"/>
        <w:rPr>
          <w:rFonts w:ascii="Times New Roman" w:hAnsi="Times New Roman"/>
          <w:sz w:val="24"/>
          <w:szCs w:val="24"/>
        </w:rPr>
      </w:pPr>
      <w:r>
        <w:rPr>
          <w:rFonts w:ascii="Times New Roman" w:hAnsi="Times New Roman"/>
          <w:b/>
          <w:sz w:val="24"/>
          <w:szCs w:val="24"/>
        </w:rPr>
        <w:t>A</w:t>
      </w:r>
      <w:r w:rsidRPr="001F5528">
        <w:rPr>
          <w:rFonts w:ascii="Times New Roman" w:hAnsi="Times New Roman"/>
          <w:b/>
          <w:sz w:val="24"/>
          <w:szCs w:val="24"/>
        </w:rPr>
        <w:t>dresa na koju se dostavljaju ponude je</w:t>
      </w:r>
      <w:r>
        <w:rPr>
          <w:rFonts w:ascii="Times New Roman" w:hAnsi="Times New Roman"/>
          <w:b/>
          <w:sz w:val="24"/>
          <w:szCs w:val="24"/>
        </w:rPr>
        <w:t>:</w:t>
      </w:r>
      <w:r>
        <w:rPr>
          <w:rFonts w:ascii="Times New Roman" w:hAnsi="Times New Roman"/>
          <w:sz w:val="24"/>
          <w:szCs w:val="24"/>
        </w:rPr>
        <w:t xml:space="preserve"> </w:t>
      </w:r>
    </w:p>
    <w:p w:rsidR="002053AE" w:rsidRDefault="002053AE" w:rsidP="008409C7">
      <w:pPr>
        <w:spacing w:after="0" w:line="240" w:lineRule="auto"/>
        <w:rPr>
          <w:rFonts w:ascii="Times New Roman" w:hAnsi="Times New Roman"/>
          <w:b/>
          <w:sz w:val="24"/>
          <w:szCs w:val="24"/>
        </w:rPr>
      </w:pPr>
      <w:r>
        <w:rPr>
          <w:rFonts w:ascii="Times New Roman" w:hAnsi="Times New Roman"/>
          <w:sz w:val="24"/>
          <w:szCs w:val="24"/>
        </w:rPr>
        <w:t>Općina</w:t>
      </w:r>
      <w:r w:rsidRPr="00B97EEE">
        <w:rPr>
          <w:rFonts w:ascii="Times New Roman" w:hAnsi="Times New Roman"/>
          <w:sz w:val="24"/>
          <w:szCs w:val="24"/>
        </w:rPr>
        <w:t xml:space="preserve"> </w:t>
      </w:r>
      <w:r>
        <w:rPr>
          <w:rFonts w:ascii="Times New Roman" w:hAnsi="Times New Roman"/>
          <w:sz w:val="24"/>
          <w:szCs w:val="24"/>
        </w:rPr>
        <w:t>Kloštar Podravski, Kralja Tomislava 2, 48362 Kloštar Podravski</w:t>
      </w:r>
      <w:r>
        <w:rPr>
          <w:rFonts w:ascii="Times New Roman" w:hAnsi="Times New Roman"/>
          <w:b/>
          <w:sz w:val="24"/>
          <w:szCs w:val="24"/>
        </w:rPr>
        <w:t xml:space="preserve">– </w:t>
      </w:r>
      <w:r w:rsidRPr="00FD5D57">
        <w:rPr>
          <w:rFonts w:ascii="Times New Roman" w:hAnsi="Times New Roman"/>
          <w:sz w:val="24"/>
          <w:szCs w:val="24"/>
        </w:rPr>
        <w:t>„Nabava rasvjetnih tijela„</w:t>
      </w:r>
    </w:p>
    <w:p w:rsidR="002053AE" w:rsidRPr="00C446FD" w:rsidRDefault="002053AE" w:rsidP="00C446FD">
      <w:pPr>
        <w:pStyle w:val="ListParagraph"/>
        <w:numPr>
          <w:ilvl w:val="0"/>
          <w:numId w:val="4"/>
        </w:numPr>
        <w:jc w:val="both"/>
      </w:pPr>
      <w:r w:rsidRPr="00C446FD">
        <w:rPr>
          <w:b/>
        </w:rPr>
        <w:t>rok za dostavu ponude:</w:t>
      </w:r>
      <w:r w:rsidRPr="00C446FD">
        <w:t xml:space="preserve"> </w:t>
      </w:r>
      <w:r>
        <w:t xml:space="preserve">05. lipnja </w:t>
      </w:r>
      <w:r w:rsidRPr="00C446FD">
        <w:t>2018. godine do 10:00 sati</w:t>
      </w:r>
    </w:p>
    <w:p w:rsidR="002053AE" w:rsidRPr="00C446FD" w:rsidRDefault="002053AE" w:rsidP="00C446FD">
      <w:pPr>
        <w:pStyle w:val="ListParagraph"/>
        <w:numPr>
          <w:ilvl w:val="0"/>
          <w:numId w:val="4"/>
        </w:numPr>
        <w:jc w:val="both"/>
      </w:pPr>
      <w:r w:rsidRPr="00C446FD">
        <w:rPr>
          <w:b/>
        </w:rPr>
        <w:t>način dostave ponude:</w:t>
      </w:r>
      <w:r w:rsidRPr="00C446FD">
        <w:t xml:space="preserve"> (osobno, poštom,…) </w:t>
      </w:r>
    </w:p>
    <w:p w:rsidR="002053AE" w:rsidRPr="00C446FD" w:rsidRDefault="002053AE" w:rsidP="00C446FD">
      <w:pPr>
        <w:pStyle w:val="ListParagraph"/>
        <w:numPr>
          <w:ilvl w:val="0"/>
          <w:numId w:val="4"/>
        </w:numPr>
        <w:jc w:val="both"/>
      </w:pPr>
      <w:r w:rsidRPr="00C446FD">
        <w:rPr>
          <w:b/>
        </w:rPr>
        <w:t>mjesto, vrijeme i datum otvaranje ponuda te način otvaranja ponuda:</w:t>
      </w:r>
      <w:r w:rsidRPr="00C446FD">
        <w:t xml:space="preserve"> </w:t>
      </w:r>
    </w:p>
    <w:p w:rsidR="002053AE" w:rsidRPr="00C446FD" w:rsidRDefault="002053AE" w:rsidP="00C446FD">
      <w:pPr>
        <w:pStyle w:val="ListParagraph"/>
        <w:numPr>
          <w:ilvl w:val="0"/>
          <w:numId w:val="4"/>
        </w:numPr>
        <w:jc w:val="both"/>
      </w:pPr>
      <w:r w:rsidRPr="00C446FD">
        <w:rPr>
          <w:b/>
        </w:rPr>
        <w:t>mjesto:</w:t>
      </w:r>
      <w:r w:rsidRPr="00C446FD">
        <w:t xml:space="preserve"> u prostorijama u </w:t>
      </w:r>
      <w:r>
        <w:t>prostorijama Općine Kloštar Podravski, Kralja Tomislava 2, 48362 Kloštar Podravski</w:t>
      </w:r>
    </w:p>
    <w:p w:rsidR="002053AE" w:rsidRPr="00C446FD" w:rsidRDefault="002053AE" w:rsidP="00C446FD">
      <w:pPr>
        <w:pStyle w:val="ListParagraph"/>
        <w:numPr>
          <w:ilvl w:val="0"/>
          <w:numId w:val="4"/>
        </w:numPr>
        <w:jc w:val="both"/>
        <w:rPr>
          <w:b/>
        </w:rPr>
      </w:pPr>
      <w:r w:rsidRPr="00C446FD">
        <w:rPr>
          <w:b/>
        </w:rPr>
        <w:t xml:space="preserve">datum: </w:t>
      </w:r>
      <w:r>
        <w:t xml:space="preserve">7. lipnja </w:t>
      </w:r>
      <w:r w:rsidRPr="00C446FD">
        <w:t>2018. godine u 10:00 sati,</w:t>
      </w:r>
      <w:r w:rsidRPr="00C446FD">
        <w:rPr>
          <w:b/>
        </w:rPr>
        <w:t xml:space="preserve"> </w:t>
      </w:r>
    </w:p>
    <w:p w:rsidR="002053AE" w:rsidRDefault="002053AE" w:rsidP="00C446FD">
      <w:pPr>
        <w:pStyle w:val="ListParagraph"/>
        <w:numPr>
          <w:ilvl w:val="0"/>
          <w:numId w:val="4"/>
        </w:numPr>
        <w:jc w:val="both"/>
      </w:pPr>
      <w:r w:rsidRPr="00C446FD">
        <w:rPr>
          <w:b/>
        </w:rPr>
        <w:t>način otvaranja ponuda:</w:t>
      </w:r>
      <w:r w:rsidRPr="00C446FD">
        <w:t xml:space="preserve"> nije javno otvaranje.</w:t>
      </w:r>
    </w:p>
    <w:p w:rsidR="002053AE" w:rsidRDefault="002053AE" w:rsidP="00D76C63">
      <w:pPr>
        <w:jc w:val="both"/>
      </w:pPr>
    </w:p>
    <w:p w:rsidR="002053AE" w:rsidRPr="00FC38D7" w:rsidRDefault="002053AE" w:rsidP="00780DD5">
      <w:pPr>
        <w:spacing w:after="0" w:line="240" w:lineRule="auto"/>
        <w:jc w:val="both"/>
        <w:rPr>
          <w:rFonts w:ascii="Times New Roman" w:hAnsi="Times New Roman"/>
          <w:sz w:val="24"/>
          <w:szCs w:val="24"/>
        </w:rPr>
      </w:pPr>
    </w:p>
    <w:p w:rsidR="002053AE" w:rsidRDefault="002053AE" w:rsidP="00780DD5">
      <w:pPr>
        <w:spacing w:after="0" w:line="240" w:lineRule="auto"/>
        <w:jc w:val="both"/>
        <w:rPr>
          <w:rFonts w:ascii="Times New Roman" w:hAnsi="Times New Roman"/>
          <w:b/>
          <w:sz w:val="24"/>
          <w:szCs w:val="24"/>
        </w:rPr>
      </w:pPr>
      <w:r>
        <w:rPr>
          <w:rFonts w:ascii="Times New Roman" w:hAnsi="Times New Roman"/>
          <w:b/>
          <w:sz w:val="24"/>
          <w:szCs w:val="24"/>
        </w:rPr>
        <w:t>9. OSTALO</w:t>
      </w:r>
    </w:p>
    <w:p w:rsidR="002053AE" w:rsidRDefault="002053AE" w:rsidP="00780DD5">
      <w:pPr>
        <w:spacing w:after="0" w:line="240" w:lineRule="auto"/>
        <w:jc w:val="both"/>
        <w:rPr>
          <w:rFonts w:ascii="Times New Roman" w:hAnsi="Times New Roman"/>
          <w:b/>
          <w:sz w:val="24"/>
          <w:szCs w:val="24"/>
        </w:rPr>
      </w:pPr>
    </w:p>
    <w:p w:rsidR="002053AE" w:rsidRDefault="002053AE" w:rsidP="00780DD5">
      <w:pPr>
        <w:spacing w:after="0" w:line="240" w:lineRule="auto"/>
        <w:jc w:val="both"/>
        <w:rPr>
          <w:rFonts w:ascii="Times New Roman" w:hAnsi="Times New Roman"/>
          <w:b/>
          <w:sz w:val="24"/>
          <w:szCs w:val="24"/>
        </w:rPr>
      </w:pPr>
      <w:r>
        <w:rPr>
          <w:rFonts w:ascii="Times New Roman" w:hAnsi="Times New Roman"/>
          <w:b/>
          <w:sz w:val="24"/>
          <w:szCs w:val="24"/>
        </w:rPr>
        <w:t>1. Odredbe koje se odnose na podugovaratelje:</w:t>
      </w:r>
    </w:p>
    <w:p w:rsidR="002053AE" w:rsidRDefault="002053AE" w:rsidP="00780DD5">
      <w:pPr>
        <w:spacing w:after="0" w:line="240" w:lineRule="auto"/>
        <w:jc w:val="both"/>
        <w:rPr>
          <w:rFonts w:ascii="Times New Roman" w:hAnsi="Times New Roman"/>
          <w:b/>
          <w:sz w:val="24"/>
          <w:szCs w:val="24"/>
        </w:rPr>
      </w:pPr>
    </w:p>
    <w:p w:rsidR="002053AE" w:rsidRDefault="002053AE" w:rsidP="00780DD5">
      <w:pPr>
        <w:spacing w:after="0" w:line="240" w:lineRule="auto"/>
        <w:jc w:val="both"/>
        <w:rPr>
          <w:rFonts w:ascii="Times New Roman" w:hAnsi="Times New Roman"/>
          <w:sz w:val="24"/>
          <w:szCs w:val="24"/>
        </w:rPr>
      </w:pPr>
      <w:r>
        <w:rPr>
          <w:rFonts w:ascii="Times New Roman" w:hAnsi="Times New Roman"/>
          <w:sz w:val="24"/>
          <w:szCs w:val="24"/>
        </w:rPr>
        <w:t>Gospodarski subjekt koji namjerava dati dio ugovora o nabavi u podugovor obvezan je u ponudi:</w:t>
      </w:r>
    </w:p>
    <w:p w:rsidR="002053AE" w:rsidRDefault="002053AE" w:rsidP="00780DD5">
      <w:pPr>
        <w:spacing w:after="0" w:line="240" w:lineRule="auto"/>
        <w:jc w:val="both"/>
        <w:rPr>
          <w:rFonts w:ascii="Times New Roman" w:hAnsi="Times New Roman"/>
          <w:sz w:val="24"/>
          <w:szCs w:val="24"/>
        </w:rPr>
      </w:pPr>
      <w:r>
        <w:rPr>
          <w:rFonts w:ascii="Times New Roman" w:hAnsi="Times New Roman"/>
          <w:sz w:val="24"/>
          <w:szCs w:val="24"/>
        </w:rPr>
        <w:t>- navesti koji dio ugovora namjerava dati u podugovor (predmet ili količina, vrijednost ili postotni udio),</w:t>
      </w:r>
    </w:p>
    <w:p w:rsidR="002053AE" w:rsidRDefault="002053AE" w:rsidP="00780DD5">
      <w:pPr>
        <w:spacing w:after="0" w:line="240" w:lineRule="auto"/>
        <w:jc w:val="both"/>
        <w:rPr>
          <w:rFonts w:ascii="Times New Roman" w:hAnsi="Times New Roman"/>
          <w:sz w:val="24"/>
          <w:szCs w:val="24"/>
        </w:rPr>
      </w:pPr>
      <w:r>
        <w:rPr>
          <w:rFonts w:ascii="Times New Roman" w:hAnsi="Times New Roman"/>
          <w:sz w:val="24"/>
          <w:szCs w:val="24"/>
        </w:rPr>
        <w:t xml:space="preserve">- navesti podatke o podugovarateljima (naziv ili tvrtka, sjedište, OIB ili nacionalni identifikacijski broj, broj računa, zakonski zastupnici podugovaratelja). </w:t>
      </w:r>
    </w:p>
    <w:p w:rsidR="002053AE" w:rsidRDefault="002053AE" w:rsidP="00780DD5">
      <w:pPr>
        <w:spacing w:after="0" w:line="240" w:lineRule="auto"/>
        <w:jc w:val="both"/>
        <w:rPr>
          <w:rFonts w:ascii="Times New Roman" w:hAnsi="Times New Roman"/>
          <w:sz w:val="24"/>
          <w:szCs w:val="24"/>
        </w:rPr>
      </w:pPr>
      <w:r>
        <w:rPr>
          <w:rFonts w:ascii="Times New Roman" w:hAnsi="Times New Roman"/>
          <w:sz w:val="24"/>
          <w:szCs w:val="24"/>
        </w:rPr>
        <w:t>Navedeni podaci o podugovaratelju /ima će biti obvezni sastojci ugovora o nabavi.</w:t>
      </w:r>
    </w:p>
    <w:p w:rsidR="002053AE" w:rsidRDefault="002053AE" w:rsidP="00780DD5">
      <w:pPr>
        <w:spacing w:after="0" w:line="240" w:lineRule="auto"/>
        <w:jc w:val="both"/>
        <w:rPr>
          <w:rFonts w:ascii="Times New Roman" w:hAnsi="Times New Roman"/>
          <w:sz w:val="24"/>
          <w:szCs w:val="24"/>
        </w:rPr>
      </w:pPr>
      <w:r>
        <w:rPr>
          <w:rFonts w:ascii="Times New Roman" w:hAnsi="Times New Roman"/>
          <w:sz w:val="24"/>
          <w:szCs w:val="24"/>
        </w:rPr>
        <w:t>Ako javni naručitelj utvrdi da postoji osnova za isključenje podugovaratelja, obvezan je od gospodarskog subjekta zatražiti zamjenu tog podugovaratelja u primjerenom roku, ne kraćem od 5 (pet) dana.</w:t>
      </w:r>
    </w:p>
    <w:p w:rsidR="002053AE" w:rsidRDefault="002053AE" w:rsidP="00780DD5">
      <w:pPr>
        <w:spacing w:after="0" w:line="240" w:lineRule="auto"/>
        <w:jc w:val="both"/>
        <w:rPr>
          <w:rFonts w:ascii="Times New Roman" w:hAnsi="Times New Roman"/>
          <w:sz w:val="24"/>
          <w:szCs w:val="24"/>
        </w:rPr>
      </w:pPr>
      <w:r>
        <w:rPr>
          <w:rFonts w:ascii="Times New Roman" w:hAnsi="Times New Roman"/>
          <w:sz w:val="24"/>
          <w:szCs w:val="24"/>
        </w:rPr>
        <w:t>Sudjelovanje podugovaratelja ne utječe na odgovornost ugovaratelja za izvršenje ugovora o nabavi.</w:t>
      </w:r>
    </w:p>
    <w:p w:rsidR="002053AE" w:rsidRDefault="002053AE" w:rsidP="00780DD5">
      <w:pPr>
        <w:spacing w:after="0" w:line="240" w:lineRule="auto"/>
        <w:jc w:val="both"/>
        <w:rPr>
          <w:rFonts w:ascii="Times New Roman" w:hAnsi="Times New Roman"/>
          <w:sz w:val="24"/>
          <w:szCs w:val="24"/>
        </w:rPr>
      </w:pPr>
      <w:r>
        <w:rPr>
          <w:rFonts w:ascii="Times New Roman" w:hAnsi="Times New Roman"/>
          <w:sz w:val="24"/>
          <w:szCs w:val="24"/>
        </w:rPr>
        <w:t>Ako se dio ugovora o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2053AE" w:rsidRDefault="002053AE" w:rsidP="00780DD5">
      <w:pPr>
        <w:spacing w:after="0" w:line="240" w:lineRule="auto"/>
        <w:jc w:val="both"/>
        <w:rPr>
          <w:rFonts w:ascii="Times New Roman" w:hAnsi="Times New Roman"/>
          <w:sz w:val="24"/>
          <w:szCs w:val="24"/>
        </w:rPr>
      </w:pPr>
    </w:p>
    <w:p w:rsidR="002053AE" w:rsidRPr="00AE0D44" w:rsidRDefault="002053AE" w:rsidP="00AE0D44">
      <w:pPr>
        <w:pStyle w:val="NoSpacing"/>
        <w:jc w:val="both"/>
        <w:rPr>
          <w:rFonts w:ascii="Times New Roman" w:hAnsi="Times New Roman"/>
          <w:sz w:val="24"/>
          <w:szCs w:val="24"/>
          <w:highlight w:val="white"/>
        </w:rPr>
      </w:pPr>
      <w:r w:rsidRPr="00AE0D44">
        <w:rPr>
          <w:rFonts w:ascii="Times New Roman" w:hAnsi="Times New Roman"/>
          <w:sz w:val="24"/>
          <w:szCs w:val="24"/>
          <w:highlight w:val="white"/>
        </w:rPr>
        <w:t xml:space="preserve">Ugovaratelj može tijekom izvršenja ugovora o javnoj nabavi od Naručitelja zahtijevati: </w:t>
      </w:r>
    </w:p>
    <w:p w:rsidR="002053AE" w:rsidRPr="00AE0D44" w:rsidRDefault="002053AE" w:rsidP="00AE0D44">
      <w:pPr>
        <w:pStyle w:val="NoSpacing"/>
        <w:jc w:val="both"/>
        <w:rPr>
          <w:rFonts w:ascii="Times New Roman" w:hAnsi="Times New Roman"/>
          <w:sz w:val="24"/>
          <w:szCs w:val="24"/>
          <w:highlight w:val="white"/>
        </w:rPr>
      </w:pPr>
      <w:r w:rsidRPr="00AE0D44">
        <w:rPr>
          <w:rFonts w:ascii="Times New Roman" w:hAnsi="Times New Roman"/>
          <w:sz w:val="24"/>
          <w:szCs w:val="24"/>
          <w:highlight w:val="white"/>
        </w:rPr>
        <w:t xml:space="preserve">- promjenu podugovaratelja za onaj dio ugovora o javnoj nabavi koji je prethodno dao u podugovor, </w:t>
      </w:r>
    </w:p>
    <w:p w:rsidR="002053AE" w:rsidRPr="00AE0D44" w:rsidRDefault="002053AE" w:rsidP="00AE0D44">
      <w:pPr>
        <w:pStyle w:val="NoSpacing"/>
        <w:jc w:val="both"/>
        <w:rPr>
          <w:rFonts w:ascii="Times New Roman" w:hAnsi="Times New Roman"/>
          <w:sz w:val="24"/>
          <w:szCs w:val="24"/>
          <w:highlight w:val="white"/>
        </w:rPr>
      </w:pPr>
      <w:r w:rsidRPr="00AE0D44">
        <w:rPr>
          <w:rFonts w:ascii="Times New Roman" w:hAnsi="Times New Roman"/>
          <w:sz w:val="24"/>
          <w:szCs w:val="24"/>
          <w:highlight w:val="white"/>
        </w:rPr>
        <w:t xml:space="preserve">- uvođenje jednog ili više novih podugovaratelja čiji ukupni udio ne smije prijeći 30% vrijednosti ugovora o javnoj nabavi bez poreza na dodanu vrijednost, neovisno o tome je li prethodno dao dio ugovora o javnoj nabavi u podugovor ili ne, </w:t>
      </w:r>
    </w:p>
    <w:p w:rsidR="002053AE" w:rsidRPr="001C68D6" w:rsidRDefault="002053AE" w:rsidP="001C68D6">
      <w:pPr>
        <w:pStyle w:val="NoSpacing"/>
        <w:jc w:val="both"/>
        <w:rPr>
          <w:rFonts w:ascii="Times New Roman" w:hAnsi="Times New Roman"/>
          <w:sz w:val="24"/>
          <w:szCs w:val="24"/>
          <w:highlight w:val="white"/>
        </w:rPr>
      </w:pPr>
      <w:r w:rsidRPr="001C68D6">
        <w:rPr>
          <w:rFonts w:ascii="Times New Roman" w:hAnsi="Times New Roman"/>
          <w:sz w:val="24"/>
          <w:szCs w:val="24"/>
          <w:highlight w:val="white"/>
        </w:rPr>
        <w:t xml:space="preserve">- preuzimanje izvršenja dijela ugovora o javnoj nabavi koji je prethodno dao u podugovor. </w:t>
      </w:r>
    </w:p>
    <w:p w:rsidR="002053AE" w:rsidRPr="001C68D6" w:rsidRDefault="002053AE" w:rsidP="001C68D6">
      <w:pPr>
        <w:pStyle w:val="NoSpacing"/>
        <w:jc w:val="both"/>
        <w:rPr>
          <w:rFonts w:ascii="Times New Roman" w:hAnsi="Times New Roman"/>
          <w:sz w:val="24"/>
          <w:szCs w:val="24"/>
          <w:highlight w:val="white"/>
        </w:rPr>
      </w:pPr>
      <w:r w:rsidRPr="001C68D6">
        <w:rPr>
          <w:rFonts w:ascii="Times New Roman" w:hAnsi="Times New Roman"/>
          <w:sz w:val="24"/>
          <w:szCs w:val="24"/>
          <w:highlight w:val="white"/>
        </w:rPr>
        <w:t xml:space="preserve">Uz zahtjev, ugovaratelj Naručitelju dostavlja podatke i dokumente iz prvog stavka ovog poglavlja Dokumentacije o nabavi za novog podugovaratelja. </w:t>
      </w:r>
    </w:p>
    <w:p w:rsidR="002053AE" w:rsidRPr="001C68D6" w:rsidRDefault="002053AE" w:rsidP="001C68D6">
      <w:pPr>
        <w:pStyle w:val="NoSpacing"/>
        <w:jc w:val="both"/>
        <w:rPr>
          <w:rFonts w:ascii="Times New Roman" w:hAnsi="Times New Roman"/>
          <w:sz w:val="24"/>
          <w:szCs w:val="24"/>
          <w:highlight w:val="white"/>
        </w:rPr>
      </w:pPr>
      <w:r w:rsidRPr="001C68D6">
        <w:rPr>
          <w:rFonts w:ascii="Times New Roman" w:hAnsi="Times New Roman"/>
          <w:sz w:val="24"/>
          <w:szCs w:val="24"/>
          <w:highlight w:val="white"/>
        </w:rPr>
        <w:t xml:space="preserve">Naručitelj neće odobriti zahtjev ugovaratelja: </w:t>
      </w:r>
    </w:p>
    <w:p w:rsidR="002053AE" w:rsidRPr="001C68D6" w:rsidRDefault="002053AE" w:rsidP="001C68D6">
      <w:pPr>
        <w:pStyle w:val="NoSpacing"/>
        <w:jc w:val="both"/>
        <w:rPr>
          <w:rFonts w:ascii="Times New Roman" w:hAnsi="Times New Roman"/>
          <w:sz w:val="24"/>
          <w:szCs w:val="24"/>
          <w:highlight w:val="white"/>
        </w:rPr>
      </w:pPr>
      <w:r w:rsidRPr="001C68D6">
        <w:rPr>
          <w:rFonts w:ascii="Times New Roman" w:hAnsi="Times New Roman"/>
          <w:sz w:val="24"/>
          <w:szCs w:val="24"/>
          <w:highlight w:val="white"/>
        </w:rPr>
        <w:t xml:space="preserve">- 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 </w:t>
      </w:r>
    </w:p>
    <w:p w:rsidR="002053AE" w:rsidRDefault="002053AE" w:rsidP="001C68D6">
      <w:pPr>
        <w:pStyle w:val="NoSpacing"/>
        <w:jc w:val="both"/>
        <w:rPr>
          <w:rFonts w:ascii="Times New Roman" w:hAnsi="Times New Roman"/>
          <w:sz w:val="24"/>
          <w:szCs w:val="24"/>
          <w:highlight w:val="white"/>
        </w:rPr>
      </w:pPr>
      <w:r w:rsidRPr="001C68D6">
        <w:rPr>
          <w:rFonts w:ascii="Times New Roman" w:hAnsi="Times New Roman"/>
          <w:sz w:val="24"/>
          <w:szCs w:val="24"/>
          <w:highlight w:val="white"/>
        </w:rPr>
        <w:t>- 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2053AE" w:rsidRPr="001C68D6" w:rsidRDefault="002053AE" w:rsidP="001C68D6">
      <w:pPr>
        <w:pStyle w:val="NoSpacing"/>
        <w:jc w:val="both"/>
        <w:rPr>
          <w:rFonts w:ascii="Times New Roman" w:hAnsi="Times New Roman"/>
          <w:sz w:val="24"/>
          <w:szCs w:val="24"/>
          <w:highlight w:val="white"/>
        </w:rPr>
      </w:pPr>
    </w:p>
    <w:p w:rsidR="002053AE" w:rsidRPr="001C68D6" w:rsidRDefault="002053AE" w:rsidP="001C68D6">
      <w:pPr>
        <w:autoSpaceDE w:val="0"/>
        <w:autoSpaceDN w:val="0"/>
        <w:adjustRightInd w:val="0"/>
        <w:spacing w:after="0"/>
        <w:jc w:val="both"/>
        <w:rPr>
          <w:rFonts w:ascii="Times New Roman" w:hAnsi="Times New Roman"/>
          <w:b/>
          <w:bCs/>
          <w:sz w:val="24"/>
          <w:szCs w:val="24"/>
          <w:highlight w:val="white"/>
        </w:rPr>
      </w:pPr>
      <w:r>
        <w:rPr>
          <w:rFonts w:ascii="Times New Roman" w:hAnsi="Times New Roman"/>
          <w:b/>
          <w:bCs/>
          <w:sz w:val="24"/>
          <w:szCs w:val="24"/>
          <w:highlight w:val="white"/>
        </w:rPr>
        <w:t xml:space="preserve">2. </w:t>
      </w:r>
      <w:r w:rsidRPr="001C68D6">
        <w:rPr>
          <w:rFonts w:ascii="Times New Roman" w:hAnsi="Times New Roman"/>
          <w:b/>
          <w:bCs/>
          <w:sz w:val="24"/>
          <w:szCs w:val="24"/>
          <w:highlight w:val="white"/>
        </w:rPr>
        <w:t>Odredbe koje se odnose na zajednicu ponuditelja:</w:t>
      </w:r>
    </w:p>
    <w:p w:rsidR="002053AE" w:rsidRPr="001C68D6" w:rsidRDefault="002053AE" w:rsidP="001C68D6">
      <w:pPr>
        <w:autoSpaceDE w:val="0"/>
        <w:autoSpaceDN w:val="0"/>
        <w:adjustRightInd w:val="0"/>
        <w:spacing w:after="0"/>
        <w:jc w:val="both"/>
        <w:rPr>
          <w:rFonts w:ascii="Times New Roman" w:hAnsi="Times New Roman"/>
          <w:sz w:val="24"/>
          <w:szCs w:val="24"/>
          <w:highlight w:val="white"/>
        </w:rPr>
      </w:pPr>
      <w:r w:rsidRPr="001C68D6">
        <w:rPr>
          <w:rFonts w:ascii="Times New Roman" w:hAnsi="Times New Roman"/>
          <w:sz w:val="24"/>
          <w:szCs w:val="24"/>
          <w:highlight w:val="white"/>
        </w:rPr>
        <w:t>Zajednica ponuditelja može podnijeti i zajedničku ponudu po ovom nadmetanju.</w:t>
      </w:r>
    </w:p>
    <w:p w:rsidR="002053AE" w:rsidRPr="001C68D6" w:rsidRDefault="002053AE" w:rsidP="001C68D6">
      <w:pPr>
        <w:autoSpaceDE w:val="0"/>
        <w:autoSpaceDN w:val="0"/>
        <w:adjustRightInd w:val="0"/>
        <w:spacing w:after="0"/>
        <w:jc w:val="both"/>
        <w:rPr>
          <w:rFonts w:ascii="Times New Roman" w:hAnsi="Times New Roman"/>
          <w:sz w:val="24"/>
          <w:szCs w:val="24"/>
          <w:highlight w:val="white"/>
        </w:rPr>
      </w:pPr>
      <w:r w:rsidRPr="001C68D6">
        <w:rPr>
          <w:rFonts w:ascii="Times New Roman" w:hAnsi="Times New Roman"/>
          <w:sz w:val="24"/>
          <w:szCs w:val="24"/>
          <w:highlight w:val="white"/>
        </w:rPr>
        <w:t>Ponuda zajednice ponuditelja mora sadržavati:</w:t>
      </w:r>
    </w:p>
    <w:p w:rsidR="002053AE" w:rsidRPr="001C68D6" w:rsidRDefault="002053AE" w:rsidP="001C68D6">
      <w:pPr>
        <w:autoSpaceDE w:val="0"/>
        <w:autoSpaceDN w:val="0"/>
        <w:adjustRightInd w:val="0"/>
        <w:spacing w:after="0"/>
        <w:jc w:val="both"/>
        <w:rPr>
          <w:rFonts w:ascii="Times New Roman" w:hAnsi="Times New Roman"/>
          <w:sz w:val="24"/>
          <w:szCs w:val="24"/>
          <w:highlight w:val="white"/>
        </w:rPr>
      </w:pPr>
      <w:r w:rsidRPr="001C68D6">
        <w:rPr>
          <w:rFonts w:ascii="Times New Roman" w:hAnsi="Times New Roman"/>
          <w:sz w:val="24"/>
          <w:szCs w:val="24"/>
          <w:highlight w:val="white"/>
        </w:rPr>
        <w:t>-</w:t>
      </w:r>
      <w:r>
        <w:rPr>
          <w:rFonts w:ascii="Times New Roman" w:hAnsi="Times New Roman"/>
          <w:sz w:val="24"/>
          <w:szCs w:val="24"/>
          <w:highlight w:val="white"/>
        </w:rPr>
        <w:t xml:space="preserve"> </w:t>
      </w:r>
      <w:r w:rsidRPr="001C68D6">
        <w:rPr>
          <w:rFonts w:ascii="Times New Roman" w:hAnsi="Times New Roman"/>
          <w:sz w:val="24"/>
          <w:szCs w:val="24"/>
          <w:highlight w:val="white"/>
        </w:rPr>
        <w:t>oznaku da se radi o zajednici ponuditelja,</w:t>
      </w:r>
    </w:p>
    <w:p w:rsidR="002053AE" w:rsidRPr="001C68D6" w:rsidRDefault="002053AE" w:rsidP="001C68D6">
      <w:pPr>
        <w:autoSpaceDE w:val="0"/>
        <w:autoSpaceDN w:val="0"/>
        <w:adjustRightInd w:val="0"/>
        <w:spacing w:after="0"/>
        <w:jc w:val="both"/>
        <w:rPr>
          <w:rFonts w:ascii="Times New Roman" w:hAnsi="Times New Roman"/>
          <w:sz w:val="24"/>
          <w:szCs w:val="24"/>
          <w:highlight w:val="white"/>
        </w:rPr>
      </w:pPr>
      <w:r w:rsidRPr="001C68D6">
        <w:rPr>
          <w:rFonts w:ascii="Times New Roman" w:hAnsi="Times New Roman"/>
          <w:sz w:val="24"/>
          <w:szCs w:val="24"/>
          <w:highlight w:val="white"/>
        </w:rPr>
        <w:t>-</w:t>
      </w:r>
      <w:r>
        <w:rPr>
          <w:rFonts w:ascii="Times New Roman" w:hAnsi="Times New Roman"/>
          <w:sz w:val="24"/>
          <w:szCs w:val="24"/>
          <w:highlight w:val="white"/>
        </w:rPr>
        <w:t xml:space="preserve"> </w:t>
      </w:r>
      <w:r w:rsidRPr="001C68D6">
        <w:rPr>
          <w:rFonts w:ascii="Times New Roman" w:hAnsi="Times New Roman"/>
          <w:sz w:val="24"/>
          <w:szCs w:val="24"/>
          <w:highlight w:val="white"/>
        </w:rPr>
        <w:t>naziv i sjedište svih gospodarskih subjekata iz zajedničke ponude,</w:t>
      </w:r>
    </w:p>
    <w:p w:rsidR="002053AE" w:rsidRPr="001C68D6" w:rsidRDefault="002053AE" w:rsidP="001C68D6">
      <w:pPr>
        <w:autoSpaceDE w:val="0"/>
        <w:autoSpaceDN w:val="0"/>
        <w:adjustRightInd w:val="0"/>
        <w:spacing w:after="0"/>
        <w:jc w:val="both"/>
        <w:rPr>
          <w:rFonts w:ascii="Times New Roman" w:hAnsi="Times New Roman"/>
          <w:sz w:val="24"/>
          <w:szCs w:val="24"/>
          <w:highlight w:val="white"/>
        </w:rPr>
      </w:pPr>
      <w:r w:rsidRPr="001C68D6">
        <w:rPr>
          <w:rFonts w:ascii="Times New Roman" w:hAnsi="Times New Roman"/>
          <w:sz w:val="24"/>
          <w:szCs w:val="24"/>
          <w:highlight w:val="white"/>
        </w:rPr>
        <w:t>-</w:t>
      </w:r>
      <w:r>
        <w:rPr>
          <w:rFonts w:ascii="Times New Roman" w:hAnsi="Times New Roman"/>
          <w:sz w:val="24"/>
          <w:szCs w:val="24"/>
          <w:highlight w:val="white"/>
        </w:rPr>
        <w:t xml:space="preserve"> </w:t>
      </w:r>
      <w:r w:rsidRPr="001C68D6">
        <w:rPr>
          <w:rFonts w:ascii="Times New Roman" w:hAnsi="Times New Roman"/>
          <w:sz w:val="24"/>
          <w:szCs w:val="24"/>
          <w:highlight w:val="white"/>
        </w:rPr>
        <w:t>naziv i sjedište nositelja ponude,</w:t>
      </w:r>
    </w:p>
    <w:p w:rsidR="002053AE" w:rsidRDefault="002053AE" w:rsidP="001C68D6">
      <w:pPr>
        <w:autoSpaceDE w:val="0"/>
        <w:autoSpaceDN w:val="0"/>
        <w:adjustRightInd w:val="0"/>
        <w:spacing w:after="0"/>
        <w:jc w:val="both"/>
        <w:rPr>
          <w:rFonts w:ascii="Times New Roman" w:hAnsi="Times New Roman"/>
          <w:sz w:val="24"/>
          <w:szCs w:val="24"/>
          <w:highlight w:val="white"/>
        </w:rPr>
      </w:pPr>
      <w:r w:rsidRPr="001C68D6">
        <w:rPr>
          <w:rFonts w:ascii="Times New Roman" w:hAnsi="Times New Roman"/>
          <w:sz w:val="24"/>
          <w:szCs w:val="24"/>
          <w:highlight w:val="white"/>
        </w:rPr>
        <w:t>-</w:t>
      </w:r>
      <w:r>
        <w:rPr>
          <w:rFonts w:ascii="Times New Roman" w:hAnsi="Times New Roman"/>
          <w:sz w:val="24"/>
          <w:szCs w:val="24"/>
          <w:highlight w:val="white"/>
        </w:rPr>
        <w:t xml:space="preserve"> </w:t>
      </w:r>
      <w:r w:rsidRPr="001C68D6">
        <w:rPr>
          <w:rFonts w:ascii="Times New Roman" w:hAnsi="Times New Roman"/>
          <w:sz w:val="24"/>
          <w:szCs w:val="24"/>
          <w:highlight w:val="white"/>
        </w:rPr>
        <w:t>imena osoba odgovornih za izvršenje nabave iz zajedničke ponude</w:t>
      </w:r>
      <w:r>
        <w:rPr>
          <w:rFonts w:ascii="Times New Roman" w:hAnsi="Times New Roman"/>
          <w:sz w:val="24"/>
          <w:szCs w:val="24"/>
          <w:highlight w:val="white"/>
        </w:rPr>
        <w:t>.</w:t>
      </w:r>
    </w:p>
    <w:p w:rsidR="002053AE" w:rsidRDefault="002053AE" w:rsidP="001C68D6">
      <w:pPr>
        <w:autoSpaceDE w:val="0"/>
        <w:autoSpaceDN w:val="0"/>
        <w:adjustRightInd w:val="0"/>
        <w:spacing w:after="0"/>
        <w:jc w:val="both"/>
        <w:rPr>
          <w:rFonts w:ascii="Times New Roman" w:hAnsi="Times New Roman"/>
          <w:sz w:val="24"/>
          <w:szCs w:val="24"/>
          <w:highlight w:val="white"/>
        </w:rPr>
      </w:pPr>
      <w:r>
        <w:rPr>
          <w:rFonts w:ascii="Times New Roman" w:hAnsi="Times New Roman"/>
          <w:sz w:val="24"/>
          <w:szCs w:val="24"/>
          <w:highlight w:val="white"/>
        </w:rPr>
        <w:t>Odgovornost ponuditelja iz zajedničke ponude je solidarna, te ponuditelj daje izjavu o solidarnoj odgovornosti zajedničkih ponuditelja.</w:t>
      </w:r>
    </w:p>
    <w:p w:rsidR="002053AE" w:rsidRDefault="002053AE" w:rsidP="001C68D6">
      <w:pPr>
        <w:autoSpaceDE w:val="0"/>
        <w:autoSpaceDN w:val="0"/>
        <w:adjustRightInd w:val="0"/>
        <w:spacing w:after="0"/>
        <w:jc w:val="both"/>
        <w:rPr>
          <w:rFonts w:ascii="Times New Roman" w:hAnsi="Times New Roman"/>
          <w:sz w:val="24"/>
          <w:szCs w:val="24"/>
          <w:highlight w:val="white"/>
        </w:rPr>
      </w:pPr>
    </w:p>
    <w:p w:rsidR="002053AE" w:rsidRDefault="002053AE" w:rsidP="001C68D6">
      <w:pPr>
        <w:autoSpaceDE w:val="0"/>
        <w:autoSpaceDN w:val="0"/>
        <w:adjustRightInd w:val="0"/>
        <w:spacing w:after="0"/>
        <w:jc w:val="both"/>
        <w:rPr>
          <w:rFonts w:ascii="Times New Roman" w:hAnsi="Times New Roman"/>
          <w:b/>
          <w:sz w:val="24"/>
          <w:szCs w:val="24"/>
          <w:highlight w:val="white"/>
        </w:rPr>
      </w:pPr>
      <w:r w:rsidRPr="000A71F2">
        <w:rPr>
          <w:rFonts w:ascii="Times New Roman" w:hAnsi="Times New Roman"/>
          <w:b/>
          <w:sz w:val="24"/>
          <w:szCs w:val="24"/>
          <w:highlight w:val="white"/>
        </w:rPr>
        <w:t>3. Pojašnjenje i upotpunjavanje ponude:</w:t>
      </w:r>
    </w:p>
    <w:p w:rsidR="002053AE" w:rsidRDefault="002053AE" w:rsidP="001C68D6">
      <w:pPr>
        <w:autoSpaceDE w:val="0"/>
        <w:autoSpaceDN w:val="0"/>
        <w:adjustRightInd w:val="0"/>
        <w:spacing w:after="0"/>
        <w:jc w:val="both"/>
        <w:rPr>
          <w:rFonts w:ascii="Times New Roman" w:hAnsi="Times New Roman"/>
          <w:sz w:val="24"/>
          <w:szCs w:val="24"/>
          <w:highlight w:val="white"/>
        </w:rPr>
      </w:pPr>
      <w:r>
        <w:rPr>
          <w:rFonts w:ascii="Times New Roman" w:hAnsi="Times New Roman"/>
          <w:sz w:val="24"/>
          <w:szCs w:val="24"/>
          <w:highlight w:val="white"/>
        </w:rPr>
        <w:t>U postupku pregleda i ocjene ponuda naručitelj može u primjerenom roku koji ne smije biti kraći od pet niti duži od deset dana dostave zahtjeva pozvati ponuditelje da pojasne ili upotpune dokumente koje su predali u ponudi temeljem ovog Poziva. Pojašnjenje ili upotpunjavanje odnositi će se samo na nejasnoće, manje nedostatke ili pogreške koji su uklonjivi.</w:t>
      </w:r>
    </w:p>
    <w:p w:rsidR="002053AE" w:rsidRDefault="002053AE" w:rsidP="001C68D6">
      <w:pPr>
        <w:autoSpaceDE w:val="0"/>
        <w:autoSpaceDN w:val="0"/>
        <w:adjustRightInd w:val="0"/>
        <w:spacing w:after="0"/>
        <w:jc w:val="both"/>
        <w:rPr>
          <w:rFonts w:ascii="Times New Roman" w:hAnsi="Times New Roman"/>
          <w:sz w:val="24"/>
          <w:szCs w:val="24"/>
          <w:highlight w:val="white"/>
        </w:rPr>
      </w:pPr>
      <w:r>
        <w:rPr>
          <w:rFonts w:ascii="Times New Roman" w:hAnsi="Times New Roman"/>
          <w:sz w:val="24"/>
          <w:szCs w:val="24"/>
          <w:highlight w:val="white"/>
        </w:rPr>
        <w:t>Pojašnjenje ili upotpunjavanje neće rezultirati naknadnom zamjenom ili naknadnom dostavom traženih dokumenata, nego samo upotpunjavanjem već priloženih dokumenata.</w:t>
      </w:r>
    </w:p>
    <w:p w:rsidR="002053AE" w:rsidRPr="001814DF" w:rsidRDefault="002053AE" w:rsidP="001814DF">
      <w:pPr>
        <w:autoSpaceDE w:val="0"/>
        <w:autoSpaceDN w:val="0"/>
        <w:adjustRightInd w:val="0"/>
        <w:spacing w:after="0"/>
        <w:jc w:val="both"/>
        <w:rPr>
          <w:rFonts w:ascii="Times New Roman" w:hAnsi="Times New Roman"/>
          <w:sz w:val="24"/>
          <w:szCs w:val="24"/>
          <w:highlight w:val="white"/>
        </w:rPr>
      </w:pPr>
      <w:r>
        <w:rPr>
          <w:rFonts w:ascii="Times New Roman" w:hAnsi="Times New Roman"/>
          <w:sz w:val="24"/>
          <w:szCs w:val="24"/>
          <w:highlight w:val="white"/>
        </w:rPr>
        <w:t xml:space="preserve">traženje pojašnjenja ili upotpunjavanja neće imati učinak diskriminacije, nejednakog tretmana ponuditelja ili pogodovanja pojedinom ponuditelju u postupku nabave. </w:t>
      </w:r>
    </w:p>
    <w:p w:rsidR="002053AE" w:rsidRPr="009455C8" w:rsidRDefault="002053AE" w:rsidP="00780DD5">
      <w:pPr>
        <w:spacing w:after="0" w:line="240" w:lineRule="auto"/>
        <w:jc w:val="both"/>
        <w:rPr>
          <w:rFonts w:ascii="Times New Roman" w:hAnsi="Times New Roman"/>
          <w:sz w:val="24"/>
          <w:szCs w:val="24"/>
        </w:rPr>
      </w:pPr>
    </w:p>
    <w:p w:rsidR="002053AE" w:rsidRPr="008B1476" w:rsidRDefault="002053AE" w:rsidP="001024C9">
      <w:pPr>
        <w:pStyle w:val="NoSpacing"/>
        <w:jc w:val="both"/>
        <w:rPr>
          <w:rFonts w:ascii="Times New Roman" w:hAnsi="Times New Roman"/>
          <w:sz w:val="24"/>
          <w:szCs w:val="24"/>
        </w:rPr>
      </w:pPr>
      <w:r w:rsidRPr="001814DF">
        <w:rPr>
          <w:rFonts w:ascii="Times New Roman" w:hAnsi="Times New Roman"/>
          <w:b/>
          <w:sz w:val="24"/>
          <w:szCs w:val="24"/>
        </w:rPr>
        <w:t>Obavijesti u vezi predmeta nabave:</w:t>
      </w:r>
      <w:r w:rsidRPr="008B1476">
        <w:rPr>
          <w:rFonts w:ascii="Times New Roman" w:hAnsi="Times New Roman"/>
          <w:sz w:val="24"/>
          <w:szCs w:val="24"/>
        </w:rPr>
        <w:t xml:space="preserve"> kontakt osoba: </w:t>
      </w:r>
      <w:r>
        <w:rPr>
          <w:rFonts w:ascii="Times New Roman" w:hAnsi="Times New Roman"/>
          <w:sz w:val="24"/>
          <w:szCs w:val="24"/>
        </w:rPr>
        <w:t>Nataša Martinčević, 048/816-066, procelnik.natasa@klostarpodravski.hr</w:t>
      </w:r>
    </w:p>
    <w:p w:rsidR="002053AE" w:rsidRPr="008B1476" w:rsidRDefault="002053AE" w:rsidP="00D54876">
      <w:pPr>
        <w:spacing w:after="0" w:line="240" w:lineRule="auto"/>
        <w:jc w:val="both"/>
        <w:rPr>
          <w:rFonts w:ascii="Times New Roman" w:hAnsi="Times New Roman"/>
          <w:sz w:val="24"/>
          <w:szCs w:val="24"/>
        </w:rPr>
      </w:pPr>
      <w:r w:rsidRPr="008B1476">
        <w:rPr>
          <w:rFonts w:ascii="Times New Roman" w:hAnsi="Times New Roman"/>
          <w:sz w:val="24"/>
          <w:szCs w:val="24"/>
        </w:rPr>
        <w:t>Obavijesti o rezultatima: Odluku o odabiru najpovoljnije ponude/Odluku</w:t>
      </w:r>
      <w:r>
        <w:rPr>
          <w:rFonts w:ascii="Times New Roman" w:hAnsi="Times New Roman"/>
          <w:sz w:val="24"/>
          <w:szCs w:val="24"/>
        </w:rPr>
        <w:t xml:space="preserve"> o poništenju postupka jednostavne</w:t>
      </w:r>
      <w:r w:rsidRPr="008B1476">
        <w:rPr>
          <w:rFonts w:ascii="Times New Roman" w:hAnsi="Times New Roman"/>
          <w:sz w:val="24"/>
          <w:szCs w:val="24"/>
        </w:rPr>
        <w:t xml:space="preserve"> nabave, Naručitelj će dostaviti ponuditelju u roku od 10 dana od dana donošenja iste.</w:t>
      </w:r>
    </w:p>
    <w:p w:rsidR="002053AE" w:rsidRPr="008B1476" w:rsidRDefault="002053AE" w:rsidP="00780DD5">
      <w:pPr>
        <w:spacing w:after="0" w:line="240" w:lineRule="auto"/>
        <w:jc w:val="both"/>
        <w:rPr>
          <w:rFonts w:ascii="Times New Roman" w:hAnsi="Times New Roman"/>
          <w:sz w:val="24"/>
          <w:szCs w:val="24"/>
        </w:rPr>
      </w:pPr>
    </w:p>
    <w:p w:rsidR="002053AE" w:rsidRPr="008B1476" w:rsidRDefault="002053AE" w:rsidP="00780DD5">
      <w:pPr>
        <w:spacing w:after="0" w:line="240" w:lineRule="auto"/>
        <w:jc w:val="both"/>
        <w:rPr>
          <w:rFonts w:ascii="Times New Roman" w:hAnsi="Times New Roman"/>
          <w:sz w:val="24"/>
          <w:szCs w:val="24"/>
        </w:rPr>
      </w:pPr>
      <w:r w:rsidRPr="008B1476">
        <w:rPr>
          <w:rFonts w:ascii="Times New Roman" w:hAnsi="Times New Roman"/>
          <w:sz w:val="24"/>
          <w:szCs w:val="24"/>
        </w:rPr>
        <w:t>Pisanu obavijest o rezultatima nabave Naručitelj će dostaviti ponuditelju u roku od 10 dana od dana donošenja iste.</w:t>
      </w:r>
    </w:p>
    <w:p w:rsidR="002053AE" w:rsidRDefault="002053AE" w:rsidP="00780DD5">
      <w:pPr>
        <w:spacing w:after="0" w:line="240" w:lineRule="auto"/>
        <w:jc w:val="both"/>
        <w:rPr>
          <w:rFonts w:ascii="Times New Roman" w:hAnsi="Times New Roman"/>
          <w:sz w:val="24"/>
          <w:szCs w:val="24"/>
        </w:rPr>
      </w:pPr>
    </w:p>
    <w:p w:rsidR="002053AE" w:rsidRDefault="002053AE" w:rsidP="00780DD5">
      <w:pPr>
        <w:spacing w:after="0" w:line="240" w:lineRule="auto"/>
        <w:jc w:val="both"/>
        <w:rPr>
          <w:rFonts w:ascii="Times New Roman" w:hAnsi="Times New Roman"/>
          <w:sz w:val="24"/>
          <w:szCs w:val="24"/>
        </w:rPr>
      </w:pPr>
    </w:p>
    <w:p w:rsidR="002053AE" w:rsidRPr="00FC38D7" w:rsidRDefault="002053AE" w:rsidP="00780DD5">
      <w:pPr>
        <w:spacing w:after="0" w:line="240" w:lineRule="auto"/>
        <w:jc w:val="both"/>
        <w:rPr>
          <w:rFonts w:ascii="Times New Roman" w:hAnsi="Times New Roman"/>
          <w:sz w:val="24"/>
          <w:szCs w:val="24"/>
        </w:rPr>
      </w:pPr>
    </w:p>
    <w:p w:rsidR="002053AE" w:rsidRPr="00FC38D7" w:rsidRDefault="002053AE" w:rsidP="00780DD5">
      <w:pPr>
        <w:spacing w:after="0" w:line="240" w:lineRule="auto"/>
        <w:jc w:val="both"/>
        <w:rPr>
          <w:rFonts w:ascii="Times New Roman" w:hAnsi="Times New Roman"/>
          <w:sz w:val="24"/>
          <w:szCs w:val="24"/>
        </w:rPr>
      </w:pPr>
    </w:p>
    <w:p w:rsidR="002053AE" w:rsidRDefault="002053AE" w:rsidP="00E8005F">
      <w:pPr>
        <w:spacing w:after="0" w:line="240" w:lineRule="auto"/>
        <w:jc w:val="right"/>
        <w:rPr>
          <w:rFonts w:ascii="Times New Roman" w:hAnsi="Times New Roman"/>
          <w:sz w:val="24"/>
          <w:szCs w:val="24"/>
        </w:rPr>
      </w:pPr>
      <w:r>
        <w:rPr>
          <w:rFonts w:ascii="Times New Roman" w:hAnsi="Times New Roman"/>
          <w:sz w:val="24"/>
          <w:szCs w:val="24"/>
        </w:rPr>
        <w:t>Općinski načelnik:</w:t>
      </w:r>
    </w:p>
    <w:p w:rsidR="002053AE" w:rsidRPr="00624C92" w:rsidRDefault="002053AE" w:rsidP="00E8005F">
      <w:pPr>
        <w:spacing w:after="0" w:line="240" w:lineRule="auto"/>
        <w:jc w:val="right"/>
        <w:rPr>
          <w:rFonts w:ascii="Times New Roman" w:hAnsi="Times New Roman"/>
          <w:sz w:val="24"/>
          <w:szCs w:val="24"/>
        </w:rPr>
      </w:pPr>
    </w:p>
    <w:p w:rsidR="002053AE" w:rsidRPr="00624C92" w:rsidRDefault="002053AE" w:rsidP="00E8005F">
      <w:pPr>
        <w:spacing w:after="0" w:line="240" w:lineRule="auto"/>
        <w:jc w:val="center"/>
        <w:rPr>
          <w:rFonts w:ascii="Times New Roman" w:hAnsi="Times New Roman"/>
          <w:sz w:val="24"/>
          <w:szCs w:val="24"/>
        </w:rPr>
      </w:pPr>
      <w:r w:rsidRPr="00624C92">
        <w:rPr>
          <w:rFonts w:ascii="Times New Roman" w:hAnsi="Times New Roman"/>
          <w:sz w:val="24"/>
          <w:szCs w:val="24"/>
        </w:rPr>
        <w:t xml:space="preserve">                                                                                                            </w:t>
      </w:r>
      <w:r>
        <w:rPr>
          <w:rFonts w:ascii="Times New Roman" w:hAnsi="Times New Roman"/>
          <w:sz w:val="24"/>
          <w:szCs w:val="24"/>
        </w:rPr>
        <w:t xml:space="preserve">              Siniša Pavlović</w:t>
      </w:r>
    </w:p>
    <w:sectPr w:rsidR="002053AE" w:rsidRPr="00624C92" w:rsidSect="009154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815"/>
    <w:multiLevelType w:val="hybridMultilevel"/>
    <w:tmpl w:val="6AB29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D086FC3"/>
    <w:multiLevelType w:val="hybridMultilevel"/>
    <w:tmpl w:val="C688F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884B58"/>
    <w:multiLevelType w:val="hybridMultilevel"/>
    <w:tmpl w:val="1E6A482E"/>
    <w:lvl w:ilvl="0" w:tplc="CC3CA010">
      <w:numFmt w:val="bullet"/>
      <w:lvlText w:val="-"/>
      <w:lvlJc w:val="left"/>
      <w:pPr>
        <w:ind w:left="720" w:hanging="360"/>
      </w:pPr>
      <w:rPr>
        <w:rFonts w:ascii="Times New Roman" w:eastAsia="Times New Roman" w:hAnsi="Times New Roman" w:hint="default"/>
        <w:b/>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BE7573E"/>
    <w:multiLevelType w:val="hybridMultilevel"/>
    <w:tmpl w:val="440CF4A8"/>
    <w:lvl w:ilvl="0" w:tplc="B99E8364">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F4042BF"/>
    <w:multiLevelType w:val="hybridMultilevel"/>
    <w:tmpl w:val="0BE47DCC"/>
    <w:lvl w:ilvl="0" w:tplc="041A0001">
      <w:start w:val="1"/>
      <w:numFmt w:val="bullet"/>
      <w:lvlText w:val=""/>
      <w:lvlJc w:val="left"/>
      <w:pPr>
        <w:tabs>
          <w:tab w:val="num" w:pos="786"/>
        </w:tabs>
        <w:ind w:left="786" w:hanging="360"/>
      </w:pPr>
      <w:rPr>
        <w:rFonts w:ascii="Symbol" w:hAnsi="Symbol" w:hint="default"/>
      </w:rPr>
    </w:lvl>
    <w:lvl w:ilvl="1" w:tplc="3C3673F8">
      <w:start w:val="1"/>
      <w:numFmt w:val="bullet"/>
      <w:lvlText w:val="-"/>
      <w:lvlJc w:val="left"/>
      <w:pPr>
        <w:tabs>
          <w:tab w:val="num" w:pos="1440"/>
        </w:tabs>
        <w:ind w:left="1440" w:hanging="360"/>
      </w:pPr>
      <w:rPr>
        <w:rFonts w:ascii="Tahoma" w:hAnsi="Tahoma"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DD5"/>
    <w:rsid w:val="00004AE3"/>
    <w:rsid w:val="0001712C"/>
    <w:rsid w:val="000257EC"/>
    <w:rsid w:val="000553D1"/>
    <w:rsid w:val="00061EC8"/>
    <w:rsid w:val="00062701"/>
    <w:rsid w:val="00064E6A"/>
    <w:rsid w:val="00066031"/>
    <w:rsid w:val="000730CC"/>
    <w:rsid w:val="00076587"/>
    <w:rsid w:val="00076DAD"/>
    <w:rsid w:val="000A71F2"/>
    <w:rsid w:val="000A7388"/>
    <w:rsid w:val="000B5D29"/>
    <w:rsid w:val="000C2B45"/>
    <w:rsid w:val="000C5899"/>
    <w:rsid w:val="000D492B"/>
    <w:rsid w:val="000D4DE7"/>
    <w:rsid w:val="000E32E3"/>
    <w:rsid w:val="000F1542"/>
    <w:rsid w:val="000F6E83"/>
    <w:rsid w:val="001024C9"/>
    <w:rsid w:val="00102D95"/>
    <w:rsid w:val="0010345F"/>
    <w:rsid w:val="00111340"/>
    <w:rsid w:val="001125FD"/>
    <w:rsid w:val="001147E9"/>
    <w:rsid w:val="00114D7D"/>
    <w:rsid w:val="00144DC6"/>
    <w:rsid w:val="001470FC"/>
    <w:rsid w:val="001527F8"/>
    <w:rsid w:val="00152BE4"/>
    <w:rsid w:val="00161CD0"/>
    <w:rsid w:val="0016621D"/>
    <w:rsid w:val="00167AAB"/>
    <w:rsid w:val="00175D2D"/>
    <w:rsid w:val="00180F2B"/>
    <w:rsid w:val="001814DF"/>
    <w:rsid w:val="00197BAE"/>
    <w:rsid w:val="001A1C04"/>
    <w:rsid w:val="001A2021"/>
    <w:rsid w:val="001A3BCE"/>
    <w:rsid w:val="001A7769"/>
    <w:rsid w:val="001B3DF2"/>
    <w:rsid w:val="001C68D6"/>
    <w:rsid w:val="001E2F7D"/>
    <w:rsid w:val="001F5528"/>
    <w:rsid w:val="001F77A9"/>
    <w:rsid w:val="002053AE"/>
    <w:rsid w:val="00210824"/>
    <w:rsid w:val="00211539"/>
    <w:rsid w:val="002120A5"/>
    <w:rsid w:val="00214A1C"/>
    <w:rsid w:val="00221CE7"/>
    <w:rsid w:val="00226278"/>
    <w:rsid w:val="00227302"/>
    <w:rsid w:val="0023061E"/>
    <w:rsid w:val="00233C88"/>
    <w:rsid w:val="00252423"/>
    <w:rsid w:val="00252EE4"/>
    <w:rsid w:val="002539F2"/>
    <w:rsid w:val="00266DF8"/>
    <w:rsid w:val="002735D5"/>
    <w:rsid w:val="002758B2"/>
    <w:rsid w:val="0027697A"/>
    <w:rsid w:val="00282515"/>
    <w:rsid w:val="0029379F"/>
    <w:rsid w:val="002A6149"/>
    <w:rsid w:val="002B3065"/>
    <w:rsid w:val="002B461A"/>
    <w:rsid w:val="002C5E8F"/>
    <w:rsid w:val="002C6B5A"/>
    <w:rsid w:val="002C7D5F"/>
    <w:rsid w:val="002D0AF9"/>
    <w:rsid w:val="002D28A6"/>
    <w:rsid w:val="002D392A"/>
    <w:rsid w:val="002D4980"/>
    <w:rsid w:val="00303776"/>
    <w:rsid w:val="00310F79"/>
    <w:rsid w:val="00313FEA"/>
    <w:rsid w:val="003404D6"/>
    <w:rsid w:val="00342B24"/>
    <w:rsid w:val="00343C52"/>
    <w:rsid w:val="00350B1F"/>
    <w:rsid w:val="003572CD"/>
    <w:rsid w:val="00357635"/>
    <w:rsid w:val="00362400"/>
    <w:rsid w:val="00367341"/>
    <w:rsid w:val="003719D0"/>
    <w:rsid w:val="00372BA0"/>
    <w:rsid w:val="0037348C"/>
    <w:rsid w:val="0037408A"/>
    <w:rsid w:val="00382171"/>
    <w:rsid w:val="00393544"/>
    <w:rsid w:val="003952B4"/>
    <w:rsid w:val="003A36E0"/>
    <w:rsid w:val="003A4F48"/>
    <w:rsid w:val="003B034F"/>
    <w:rsid w:val="003D0E16"/>
    <w:rsid w:val="003D38E7"/>
    <w:rsid w:val="003D6F7A"/>
    <w:rsid w:val="00400D14"/>
    <w:rsid w:val="00430570"/>
    <w:rsid w:val="00435441"/>
    <w:rsid w:val="0044272D"/>
    <w:rsid w:val="00443BE6"/>
    <w:rsid w:val="004449F8"/>
    <w:rsid w:val="00450D5B"/>
    <w:rsid w:val="00452EF9"/>
    <w:rsid w:val="004621E4"/>
    <w:rsid w:val="0046404B"/>
    <w:rsid w:val="00474698"/>
    <w:rsid w:val="004804F0"/>
    <w:rsid w:val="00495081"/>
    <w:rsid w:val="00496752"/>
    <w:rsid w:val="004A745B"/>
    <w:rsid w:val="004C75F8"/>
    <w:rsid w:val="004D4A08"/>
    <w:rsid w:val="004E6032"/>
    <w:rsid w:val="004E7159"/>
    <w:rsid w:val="004F18C2"/>
    <w:rsid w:val="005314D8"/>
    <w:rsid w:val="005316B4"/>
    <w:rsid w:val="005430F4"/>
    <w:rsid w:val="00551B73"/>
    <w:rsid w:val="005572B3"/>
    <w:rsid w:val="00586439"/>
    <w:rsid w:val="00593C1B"/>
    <w:rsid w:val="005A5BC3"/>
    <w:rsid w:val="005B12AA"/>
    <w:rsid w:val="005B4A63"/>
    <w:rsid w:val="005C645F"/>
    <w:rsid w:val="005C66F6"/>
    <w:rsid w:val="005C7B72"/>
    <w:rsid w:val="005D01AC"/>
    <w:rsid w:val="005D7BA4"/>
    <w:rsid w:val="005E0CBA"/>
    <w:rsid w:val="005E1D3D"/>
    <w:rsid w:val="005E233F"/>
    <w:rsid w:val="005E4363"/>
    <w:rsid w:val="005E4EC8"/>
    <w:rsid w:val="005E523F"/>
    <w:rsid w:val="00606F84"/>
    <w:rsid w:val="00616A88"/>
    <w:rsid w:val="006207CC"/>
    <w:rsid w:val="00624C92"/>
    <w:rsid w:val="0062732E"/>
    <w:rsid w:val="0063100F"/>
    <w:rsid w:val="006415DA"/>
    <w:rsid w:val="00645688"/>
    <w:rsid w:val="00651187"/>
    <w:rsid w:val="006562F0"/>
    <w:rsid w:val="00661EB9"/>
    <w:rsid w:val="00673FBD"/>
    <w:rsid w:val="006810D8"/>
    <w:rsid w:val="0069256E"/>
    <w:rsid w:val="00693923"/>
    <w:rsid w:val="00697CCE"/>
    <w:rsid w:val="006B4B57"/>
    <w:rsid w:val="006B4E65"/>
    <w:rsid w:val="006D2725"/>
    <w:rsid w:val="006D4B5E"/>
    <w:rsid w:val="006D6652"/>
    <w:rsid w:val="006D6E2F"/>
    <w:rsid w:val="006E4CAF"/>
    <w:rsid w:val="006F08BD"/>
    <w:rsid w:val="00700FD1"/>
    <w:rsid w:val="00701CE6"/>
    <w:rsid w:val="0070369A"/>
    <w:rsid w:val="00712BAE"/>
    <w:rsid w:val="00713921"/>
    <w:rsid w:val="00747862"/>
    <w:rsid w:val="00750900"/>
    <w:rsid w:val="007641F6"/>
    <w:rsid w:val="007671A6"/>
    <w:rsid w:val="00772E83"/>
    <w:rsid w:val="00774A8A"/>
    <w:rsid w:val="00780DD5"/>
    <w:rsid w:val="0078713D"/>
    <w:rsid w:val="007875BA"/>
    <w:rsid w:val="0079724E"/>
    <w:rsid w:val="007A1AC7"/>
    <w:rsid w:val="007C727D"/>
    <w:rsid w:val="007D7149"/>
    <w:rsid w:val="007D7AC7"/>
    <w:rsid w:val="007E3E7A"/>
    <w:rsid w:val="007F5F93"/>
    <w:rsid w:val="0080429D"/>
    <w:rsid w:val="008104FA"/>
    <w:rsid w:val="008137E5"/>
    <w:rsid w:val="00821816"/>
    <w:rsid w:val="00827722"/>
    <w:rsid w:val="008377C3"/>
    <w:rsid w:val="008409C7"/>
    <w:rsid w:val="00852CE6"/>
    <w:rsid w:val="00854CA1"/>
    <w:rsid w:val="0087032C"/>
    <w:rsid w:val="008712D7"/>
    <w:rsid w:val="00875DA4"/>
    <w:rsid w:val="00887038"/>
    <w:rsid w:val="008900E5"/>
    <w:rsid w:val="00891F96"/>
    <w:rsid w:val="00894E1A"/>
    <w:rsid w:val="008A3C03"/>
    <w:rsid w:val="008A4803"/>
    <w:rsid w:val="008A48EF"/>
    <w:rsid w:val="008B0A90"/>
    <w:rsid w:val="008B1476"/>
    <w:rsid w:val="008B2B84"/>
    <w:rsid w:val="008C38E2"/>
    <w:rsid w:val="008E0728"/>
    <w:rsid w:val="008E10DE"/>
    <w:rsid w:val="008E275E"/>
    <w:rsid w:val="008E2EAF"/>
    <w:rsid w:val="008E3C2D"/>
    <w:rsid w:val="008E60F3"/>
    <w:rsid w:val="008F1562"/>
    <w:rsid w:val="008F34C0"/>
    <w:rsid w:val="008F6352"/>
    <w:rsid w:val="0090124A"/>
    <w:rsid w:val="00903918"/>
    <w:rsid w:val="009124B7"/>
    <w:rsid w:val="00913F0C"/>
    <w:rsid w:val="0091541B"/>
    <w:rsid w:val="00917E5F"/>
    <w:rsid w:val="00921107"/>
    <w:rsid w:val="00937EC4"/>
    <w:rsid w:val="009455C8"/>
    <w:rsid w:val="00952266"/>
    <w:rsid w:val="00952722"/>
    <w:rsid w:val="0096036C"/>
    <w:rsid w:val="00971BE0"/>
    <w:rsid w:val="00981D7A"/>
    <w:rsid w:val="009A4453"/>
    <w:rsid w:val="009B0FE6"/>
    <w:rsid w:val="009B4590"/>
    <w:rsid w:val="009B4C92"/>
    <w:rsid w:val="009B73A7"/>
    <w:rsid w:val="009C7DC9"/>
    <w:rsid w:val="009C7DFC"/>
    <w:rsid w:val="009D7400"/>
    <w:rsid w:val="009E0AC8"/>
    <w:rsid w:val="009E16F9"/>
    <w:rsid w:val="009F3903"/>
    <w:rsid w:val="00A03537"/>
    <w:rsid w:val="00A07705"/>
    <w:rsid w:val="00A0789B"/>
    <w:rsid w:val="00A120C0"/>
    <w:rsid w:val="00A245DE"/>
    <w:rsid w:val="00A3588F"/>
    <w:rsid w:val="00A477C2"/>
    <w:rsid w:val="00A54CEC"/>
    <w:rsid w:val="00A55FDD"/>
    <w:rsid w:val="00A8091D"/>
    <w:rsid w:val="00A82AB6"/>
    <w:rsid w:val="00A93620"/>
    <w:rsid w:val="00AB373D"/>
    <w:rsid w:val="00AC1840"/>
    <w:rsid w:val="00AC1992"/>
    <w:rsid w:val="00AD022D"/>
    <w:rsid w:val="00AE0D44"/>
    <w:rsid w:val="00AE118B"/>
    <w:rsid w:val="00AE5860"/>
    <w:rsid w:val="00B0181C"/>
    <w:rsid w:val="00B019CF"/>
    <w:rsid w:val="00B0433F"/>
    <w:rsid w:val="00B0758B"/>
    <w:rsid w:val="00B33D7F"/>
    <w:rsid w:val="00B34CD1"/>
    <w:rsid w:val="00B460A1"/>
    <w:rsid w:val="00B50DCB"/>
    <w:rsid w:val="00B6321D"/>
    <w:rsid w:val="00B70BEA"/>
    <w:rsid w:val="00B81DA9"/>
    <w:rsid w:val="00B82873"/>
    <w:rsid w:val="00B908C0"/>
    <w:rsid w:val="00B92ECA"/>
    <w:rsid w:val="00B939F9"/>
    <w:rsid w:val="00B93CB9"/>
    <w:rsid w:val="00B960E7"/>
    <w:rsid w:val="00B97EEE"/>
    <w:rsid w:val="00BA0F62"/>
    <w:rsid w:val="00BA2CD5"/>
    <w:rsid w:val="00BD438D"/>
    <w:rsid w:val="00BF77FC"/>
    <w:rsid w:val="00C022B9"/>
    <w:rsid w:val="00C028EF"/>
    <w:rsid w:val="00C35482"/>
    <w:rsid w:val="00C37026"/>
    <w:rsid w:val="00C41559"/>
    <w:rsid w:val="00C41941"/>
    <w:rsid w:val="00C446FD"/>
    <w:rsid w:val="00C50FA3"/>
    <w:rsid w:val="00C5167F"/>
    <w:rsid w:val="00C61560"/>
    <w:rsid w:val="00C64C16"/>
    <w:rsid w:val="00C71BB9"/>
    <w:rsid w:val="00C82B72"/>
    <w:rsid w:val="00C87097"/>
    <w:rsid w:val="00CA25EF"/>
    <w:rsid w:val="00CA2FF1"/>
    <w:rsid w:val="00CA7E33"/>
    <w:rsid w:val="00CA7FE9"/>
    <w:rsid w:val="00CB1DBB"/>
    <w:rsid w:val="00CB2E32"/>
    <w:rsid w:val="00CB33E6"/>
    <w:rsid w:val="00CC0027"/>
    <w:rsid w:val="00CD3115"/>
    <w:rsid w:val="00CE0467"/>
    <w:rsid w:val="00D16717"/>
    <w:rsid w:val="00D2571C"/>
    <w:rsid w:val="00D35B60"/>
    <w:rsid w:val="00D44A7E"/>
    <w:rsid w:val="00D51797"/>
    <w:rsid w:val="00D53D13"/>
    <w:rsid w:val="00D53D1F"/>
    <w:rsid w:val="00D54876"/>
    <w:rsid w:val="00D64049"/>
    <w:rsid w:val="00D642EC"/>
    <w:rsid w:val="00D64E96"/>
    <w:rsid w:val="00D70CD2"/>
    <w:rsid w:val="00D762C1"/>
    <w:rsid w:val="00D76C63"/>
    <w:rsid w:val="00D8147D"/>
    <w:rsid w:val="00D8733D"/>
    <w:rsid w:val="00D95728"/>
    <w:rsid w:val="00D95D15"/>
    <w:rsid w:val="00DA2EC6"/>
    <w:rsid w:val="00DB4D19"/>
    <w:rsid w:val="00DB5035"/>
    <w:rsid w:val="00DB7856"/>
    <w:rsid w:val="00DD00C7"/>
    <w:rsid w:val="00DD0B77"/>
    <w:rsid w:val="00DF3FF5"/>
    <w:rsid w:val="00E03B9D"/>
    <w:rsid w:val="00E1251A"/>
    <w:rsid w:val="00E20D2A"/>
    <w:rsid w:val="00E250E4"/>
    <w:rsid w:val="00E32C4D"/>
    <w:rsid w:val="00E33371"/>
    <w:rsid w:val="00E33A98"/>
    <w:rsid w:val="00E36B00"/>
    <w:rsid w:val="00E4716E"/>
    <w:rsid w:val="00E72F75"/>
    <w:rsid w:val="00E8005F"/>
    <w:rsid w:val="00E86A9D"/>
    <w:rsid w:val="00E87C63"/>
    <w:rsid w:val="00E94EA0"/>
    <w:rsid w:val="00EA0463"/>
    <w:rsid w:val="00EA76E8"/>
    <w:rsid w:val="00EB06E4"/>
    <w:rsid w:val="00EE2418"/>
    <w:rsid w:val="00EE6BF1"/>
    <w:rsid w:val="00EF4339"/>
    <w:rsid w:val="00EF4445"/>
    <w:rsid w:val="00EF6FC8"/>
    <w:rsid w:val="00F0036F"/>
    <w:rsid w:val="00F256DE"/>
    <w:rsid w:val="00F46EAE"/>
    <w:rsid w:val="00F56CD5"/>
    <w:rsid w:val="00F670E5"/>
    <w:rsid w:val="00F67A0E"/>
    <w:rsid w:val="00F73DAC"/>
    <w:rsid w:val="00F80B0B"/>
    <w:rsid w:val="00F860B0"/>
    <w:rsid w:val="00F8671E"/>
    <w:rsid w:val="00FA3C2E"/>
    <w:rsid w:val="00FC0E76"/>
    <w:rsid w:val="00FC38D7"/>
    <w:rsid w:val="00FC53C6"/>
    <w:rsid w:val="00FD0330"/>
    <w:rsid w:val="00FD5D57"/>
    <w:rsid w:val="00FD5FE5"/>
    <w:rsid w:val="00FD616C"/>
    <w:rsid w:val="00FD7161"/>
    <w:rsid w:val="00FE0D72"/>
    <w:rsid w:val="00FF2A8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1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D7BA4"/>
  </w:style>
  <w:style w:type="paragraph" w:customStyle="1" w:styleId="uvlaka3">
    <w:name w:val="uvlaka 3"/>
    <w:aliases w:val="uvlaka 2"/>
    <w:basedOn w:val="Normal"/>
    <w:next w:val="PlainText"/>
    <w:link w:val="PlainTextChar"/>
    <w:uiPriority w:val="99"/>
    <w:rsid w:val="00D35B60"/>
    <w:pPr>
      <w:spacing w:after="0" w:line="240" w:lineRule="auto"/>
    </w:pPr>
    <w:rPr>
      <w:rFonts w:ascii="Courier New" w:hAnsi="Courier New" w:cs="Tahoma"/>
      <w:sz w:val="20"/>
      <w:szCs w:val="20"/>
    </w:rPr>
  </w:style>
  <w:style w:type="character" w:customStyle="1" w:styleId="PlainTextChar">
    <w:name w:val="Plain Text Char"/>
    <w:basedOn w:val="DefaultParagraphFont"/>
    <w:link w:val="uvlaka3"/>
    <w:uiPriority w:val="99"/>
    <w:locked/>
    <w:rsid w:val="00D35B60"/>
    <w:rPr>
      <w:rFonts w:ascii="Courier New" w:hAnsi="Courier New" w:cs="Tahoma"/>
      <w:sz w:val="20"/>
      <w:szCs w:val="20"/>
    </w:rPr>
  </w:style>
  <w:style w:type="paragraph" w:styleId="PlainText">
    <w:name w:val="Plain Text"/>
    <w:basedOn w:val="Normal"/>
    <w:link w:val="PlainTextChar1"/>
    <w:uiPriority w:val="99"/>
    <w:semiHidden/>
    <w:rsid w:val="00D35B60"/>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locked/>
    <w:rsid w:val="00D35B60"/>
    <w:rPr>
      <w:rFonts w:ascii="Consolas" w:hAnsi="Consolas" w:cs="Times New Roman"/>
      <w:sz w:val="21"/>
      <w:szCs w:val="21"/>
    </w:rPr>
  </w:style>
  <w:style w:type="paragraph" w:styleId="NormalWeb">
    <w:name w:val="Normal (Web)"/>
    <w:basedOn w:val="Normal"/>
    <w:uiPriority w:val="99"/>
    <w:rsid w:val="007875BA"/>
    <w:pPr>
      <w:spacing w:before="100" w:beforeAutospacing="1" w:after="119" w:line="240" w:lineRule="auto"/>
    </w:pPr>
    <w:rPr>
      <w:rFonts w:ascii="Times New Roman" w:hAnsi="Times New Roman"/>
      <w:sz w:val="24"/>
      <w:szCs w:val="24"/>
    </w:rPr>
  </w:style>
  <w:style w:type="paragraph" w:styleId="BalloonText">
    <w:name w:val="Balloon Text"/>
    <w:basedOn w:val="Normal"/>
    <w:link w:val="BalloonTextChar"/>
    <w:uiPriority w:val="99"/>
    <w:semiHidden/>
    <w:rsid w:val="00787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5BA"/>
    <w:rPr>
      <w:rFonts w:ascii="Tahoma" w:hAnsi="Tahoma" w:cs="Tahoma"/>
      <w:sz w:val="16"/>
      <w:szCs w:val="16"/>
    </w:rPr>
  </w:style>
  <w:style w:type="character" w:styleId="Hyperlink">
    <w:name w:val="Hyperlink"/>
    <w:basedOn w:val="DefaultParagraphFont"/>
    <w:uiPriority w:val="99"/>
    <w:rsid w:val="00EA0463"/>
    <w:rPr>
      <w:rFonts w:cs="Times New Roman"/>
      <w:color w:val="0000FF"/>
      <w:u w:val="single"/>
    </w:rPr>
  </w:style>
  <w:style w:type="paragraph" w:styleId="Footer">
    <w:name w:val="footer"/>
    <w:basedOn w:val="Normal"/>
    <w:link w:val="FooterChar1"/>
    <w:uiPriority w:val="99"/>
    <w:rsid w:val="00EA0463"/>
    <w:pPr>
      <w:widowControl w:val="0"/>
      <w:tabs>
        <w:tab w:val="center" w:pos="4536"/>
        <w:tab w:val="right" w:pos="9072"/>
      </w:tabs>
      <w:suppressAutoHyphens/>
      <w:autoSpaceDE w:val="0"/>
      <w:spacing w:after="0" w:line="240" w:lineRule="auto"/>
    </w:pPr>
    <w:rPr>
      <w:rFonts w:ascii="Times New Roman" w:hAnsi="Times New Roman"/>
      <w:sz w:val="20"/>
      <w:szCs w:val="20"/>
      <w:lang w:eastAsia="ar-SA"/>
    </w:rPr>
  </w:style>
  <w:style w:type="character" w:customStyle="1" w:styleId="FooterChar">
    <w:name w:val="Footer Char"/>
    <w:basedOn w:val="DefaultParagraphFont"/>
    <w:link w:val="Footer"/>
    <w:uiPriority w:val="99"/>
    <w:semiHidden/>
    <w:locked/>
    <w:rsid w:val="00EA0463"/>
    <w:rPr>
      <w:rFonts w:cs="Times New Roman"/>
    </w:rPr>
  </w:style>
  <w:style w:type="character" w:customStyle="1" w:styleId="FooterChar1">
    <w:name w:val="Footer Char1"/>
    <w:basedOn w:val="DefaultParagraphFont"/>
    <w:link w:val="Footer"/>
    <w:uiPriority w:val="99"/>
    <w:locked/>
    <w:rsid w:val="00EA0463"/>
    <w:rPr>
      <w:rFonts w:ascii="Times New Roman" w:hAnsi="Times New Roman" w:cs="Times New Roman"/>
      <w:sz w:val="20"/>
      <w:szCs w:val="20"/>
      <w:lang w:eastAsia="ar-SA" w:bidi="ar-SA"/>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99"/>
    <w:qFormat/>
    <w:rsid w:val="005E233F"/>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99"/>
    <w:locked/>
    <w:rsid w:val="005E233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50903066">
      <w:marLeft w:val="0"/>
      <w:marRight w:val="0"/>
      <w:marTop w:val="0"/>
      <w:marBottom w:val="0"/>
      <w:divBdr>
        <w:top w:val="none" w:sz="0" w:space="0" w:color="auto"/>
        <w:left w:val="none" w:sz="0" w:space="0" w:color="auto"/>
        <w:bottom w:val="none" w:sz="0" w:space="0" w:color="auto"/>
        <w:right w:val="none" w:sz="0" w:space="0" w:color="auto"/>
      </w:divBdr>
      <w:divsChild>
        <w:div w:id="450903028">
          <w:marLeft w:val="0"/>
          <w:marRight w:val="0"/>
          <w:marTop w:val="0"/>
          <w:marBottom w:val="0"/>
          <w:divBdr>
            <w:top w:val="none" w:sz="0" w:space="0" w:color="auto"/>
            <w:left w:val="none" w:sz="0" w:space="0" w:color="auto"/>
            <w:bottom w:val="none" w:sz="0" w:space="0" w:color="auto"/>
            <w:right w:val="none" w:sz="0" w:space="0" w:color="auto"/>
          </w:divBdr>
        </w:div>
        <w:div w:id="450903029">
          <w:marLeft w:val="0"/>
          <w:marRight w:val="0"/>
          <w:marTop w:val="0"/>
          <w:marBottom w:val="0"/>
          <w:divBdr>
            <w:top w:val="none" w:sz="0" w:space="0" w:color="auto"/>
            <w:left w:val="none" w:sz="0" w:space="0" w:color="auto"/>
            <w:bottom w:val="none" w:sz="0" w:space="0" w:color="auto"/>
            <w:right w:val="none" w:sz="0" w:space="0" w:color="auto"/>
          </w:divBdr>
        </w:div>
        <w:div w:id="450903030">
          <w:marLeft w:val="0"/>
          <w:marRight w:val="0"/>
          <w:marTop w:val="0"/>
          <w:marBottom w:val="0"/>
          <w:divBdr>
            <w:top w:val="none" w:sz="0" w:space="0" w:color="auto"/>
            <w:left w:val="none" w:sz="0" w:space="0" w:color="auto"/>
            <w:bottom w:val="none" w:sz="0" w:space="0" w:color="auto"/>
            <w:right w:val="none" w:sz="0" w:space="0" w:color="auto"/>
          </w:divBdr>
        </w:div>
        <w:div w:id="450903031">
          <w:marLeft w:val="0"/>
          <w:marRight w:val="0"/>
          <w:marTop w:val="0"/>
          <w:marBottom w:val="0"/>
          <w:divBdr>
            <w:top w:val="none" w:sz="0" w:space="0" w:color="auto"/>
            <w:left w:val="none" w:sz="0" w:space="0" w:color="auto"/>
            <w:bottom w:val="none" w:sz="0" w:space="0" w:color="auto"/>
            <w:right w:val="none" w:sz="0" w:space="0" w:color="auto"/>
          </w:divBdr>
        </w:div>
        <w:div w:id="450903032">
          <w:marLeft w:val="0"/>
          <w:marRight w:val="0"/>
          <w:marTop w:val="0"/>
          <w:marBottom w:val="0"/>
          <w:divBdr>
            <w:top w:val="none" w:sz="0" w:space="0" w:color="auto"/>
            <w:left w:val="none" w:sz="0" w:space="0" w:color="auto"/>
            <w:bottom w:val="none" w:sz="0" w:space="0" w:color="auto"/>
            <w:right w:val="none" w:sz="0" w:space="0" w:color="auto"/>
          </w:divBdr>
        </w:div>
        <w:div w:id="450903033">
          <w:marLeft w:val="0"/>
          <w:marRight w:val="0"/>
          <w:marTop w:val="0"/>
          <w:marBottom w:val="0"/>
          <w:divBdr>
            <w:top w:val="none" w:sz="0" w:space="0" w:color="auto"/>
            <w:left w:val="none" w:sz="0" w:space="0" w:color="auto"/>
            <w:bottom w:val="none" w:sz="0" w:space="0" w:color="auto"/>
            <w:right w:val="none" w:sz="0" w:space="0" w:color="auto"/>
          </w:divBdr>
        </w:div>
        <w:div w:id="450903034">
          <w:marLeft w:val="0"/>
          <w:marRight w:val="0"/>
          <w:marTop w:val="0"/>
          <w:marBottom w:val="0"/>
          <w:divBdr>
            <w:top w:val="none" w:sz="0" w:space="0" w:color="auto"/>
            <w:left w:val="none" w:sz="0" w:space="0" w:color="auto"/>
            <w:bottom w:val="none" w:sz="0" w:space="0" w:color="auto"/>
            <w:right w:val="none" w:sz="0" w:space="0" w:color="auto"/>
          </w:divBdr>
        </w:div>
        <w:div w:id="450903035">
          <w:marLeft w:val="0"/>
          <w:marRight w:val="0"/>
          <w:marTop w:val="0"/>
          <w:marBottom w:val="0"/>
          <w:divBdr>
            <w:top w:val="none" w:sz="0" w:space="0" w:color="auto"/>
            <w:left w:val="none" w:sz="0" w:space="0" w:color="auto"/>
            <w:bottom w:val="none" w:sz="0" w:space="0" w:color="auto"/>
            <w:right w:val="none" w:sz="0" w:space="0" w:color="auto"/>
          </w:divBdr>
        </w:div>
        <w:div w:id="450903036">
          <w:marLeft w:val="0"/>
          <w:marRight w:val="0"/>
          <w:marTop w:val="0"/>
          <w:marBottom w:val="0"/>
          <w:divBdr>
            <w:top w:val="none" w:sz="0" w:space="0" w:color="auto"/>
            <w:left w:val="none" w:sz="0" w:space="0" w:color="auto"/>
            <w:bottom w:val="none" w:sz="0" w:space="0" w:color="auto"/>
            <w:right w:val="none" w:sz="0" w:space="0" w:color="auto"/>
          </w:divBdr>
        </w:div>
        <w:div w:id="450903037">
          <w:marLeft w:val="0"/>
          <w:marRight w:val="0"/>
          <w:marTop w:val="0"/>
          <w:marBottom w:val="0"/>
          <w:divBdr>
            <w:top w:val="none" w:sz="0" w:space="0" w:color="auto"/>
            <w:left w:val="none" w:sz="0" w:space="0" w:color="auto"/>
            <w:bottom w:val="none" w:sz="0" w:space="0" w:color="auto"/>
            <w:right w:val="none" w:sz="0" w:space="0" w:color="auto"/>
          </w:divBdr>
        </w:div>
        <w:div w:id="450903038">
          <w:marLeft w:val="0"/>
          <w:marRight w:val="0"/>
          <w:marTop w:val="0"/>
          <w:marBottom w:val="0"/>
          <w:divBdr>
            <w:top w:val="none" w:sz="0" w:space="0" w:color="auto"/>
            <w:left w:val="none" w:sz="0" w:space="0" w:color="auto"/>
            <w:bottom w:val="none" w:sz="0" w:space="0" w:color="auto"/>
            <w:right w:val="none" w:sz="0" w:space="0" w:color="auto"/>
          </w:divBdr>
        </w:div>
        <w:div w:id="450903039">
          <w:marLeft w:val="0"/>
          <w:marRight w:val="0"/>
          <w:marTop w:val="0"/>
          <w:marBottom w:val="0"/>
          <w:divBdr>
            <w:top w:val="none" w:sz="0" w:space="0" w:color="auto"/>
            <w:left w:val="none" w:sz="0" w:space="0" w:color="auto"/>
            <w:bottom w:val="none" w:sz="0" w:space="0" w:color="auto"/>
            <w:right w:val="none" w:sz="0" w:space="0" w:color="auto"/>
          </w:divBdr>
        </w:div>
        <w:div w:id="450903040">
          <w:marLeft w:val="0"/>
          <w:marRight w:val="0"/>
          <w:marTop w:val="0"/>
          <w:marBottom w:val="0"/>
          <w:divBdr>
            <w:top w:val="none" w:sz="0" w:space="0" w:color="auto"/>
            <w:left w:val="none" w:sz="0" w:space="0" w:color="auto"/>
            <w:bottom w:val="none" w:sz="0" w:space="0" w:color="auto"/>
            <w:right w:val="none" w:sz="0" w:space="0" w:color="auto"/>
          </w:divBdr>
        </w:div>
        <w:div w:id="450903041">
          <w:marLeft w:val="0"/>
          <w:marRight w:val="0"/>
          <w:marTop w:val="0"/>
          <w:marBottom w:val="0"/>
          <w:divBdr>
            <w:top w:val="none" w:sz="0" w:space="0" w:color="auto"/>
            <w:left w:val="none" w:sz="0" w:space="0" w:color="auto"/>
            <w:bottom w:val="none" w:sz="0" w:space="0" w:color="auto"/>
            <w:right w:val="none" w:sz="0" w:space="0" w:color="auto"/>
          </w:divBdr>
        </w:div>
        <w:div w:id="450903042">
          <w:marLeft w:val="0"/>
          <w:marRight w:val="0"/>
          <w:marTop w:val="0"/>
          <w:marBottom w:val="0"/>
          <w:divBdr>
            <w:top w:val="none" w:sz="0" w:space="0" w:color="auto"/>
            <w:left w:val="none" w:sz="0" w:space="0" w:color="auto"/>
            <w:bottom w:val="none" w:sz="0" w:space="0" w:color="auto"/>
            <w:right w:val="none" w:sz="0" w:space="0" w:color="auto"/>
          </w:divBdr>
        </w:div>
        <w:div w:id="450903043">
          <w:marLeft w:val="0"/>
          <w:marRight w:val="0"/>
          <w:marTop w:val="0"/>
          <w:marBottom w:val="0"/>
          <w:divBdr>
            <w:top w:val="none" w:sz="0" w:space="0" w:color="auto"/>
            <w:left w:val="none" w:sz="0" w:space="0" w:color="auto"/>
            <w:bottom w:val="none" w:sz="0" w:space="0" w:color="auto"/>
            <w:right w:val="none" w:sz="0" w:space="0" w:color="auto"/>
          </w:divBdr>
        </w:div>
        <w:div w:id="450903044">
          <w:marLeft w:val="0"/>
          <w:marRight w:val="0"/>
          <w:marTop w:val="0"/>
          <w:marBottom w:val="0"/>
          <w:divBdr>
            <w:top w:val="none" w:sz="0" w:space="0" w:color="auto"/>
            <w:left w:val="none" w:sz="0" w:space="0" w:color="auto"/>
            <w:bottom w:val="none" w:sz="0" w:space="0" w:color="auto"/>
            <w:right w:val="none" w:sz="0" w:space="0" w:color="auto"/>
          </w:divBdr>
        </w:div>
        <w:div w:id="450903045">
          <w:marLeft w:val="0"/>
          <w:marRight w:val="0"/>
          <w:marTop w:val="0"/>
          <w:marBottom w:val="0"/>
          <w:divBdr>
            <w:top w:val="none" w:sz="0" w:space="0" w:color="auto"/>
            <w:left w:val="none" w:sz="0" w:space="0" w:color="auto"/>
            <w:bottom w:val="none" w:sz="0" w:space="0" w:color="auto"/>
            <w:right w:val="none" w:sz="0" w:space="0" w:color="auto"/>
          </w:divBdr>
        </w:div>
        <w:div w:id="450903046">
          <w:marLeft w:val="0"/>
          <w:marRight w:val="0"/>
          <w:marTop w:val="0"/>
          <w:marBottom w:val="0"/>
          <w:divBdr>
            <w:top w:val="none" w:sz="0" w:space="0" w:color="auto"/>
            <w:left w:val="none" w:sz="0" w:space="0" w:color="auto"/>
            <w:bottom w:val="none" w:sz="0" w:space="0" w:color="auto"/>
            <w:right w:val="none" w:sz="0" w:space="0" w:color="auto"/>
          </w:divBdr>
        </w:div>
        <w:div w:id="450903047">
          <w:marLeft w:val="0"/>
          <w:marRight w:val="0"/>
          <w:marTop w:val="0"/>
          <w:marBottom w:val="0"/>
          <w:divBdr>
            <w:top w:val="none" w:sz="0" w:space="0" w:color="auto"/>
            <w:left w:val="none" w:sz="0" w:space="0" w:color="auto"/>
            <w:bottom w:val="none" w:sz="0" w:space="0" w:color="auto"/>
            <w:right w:val="none" w:sz="0" w:space="0" w:color="auto"/>
          </w:divBdr>
        </w:div>
        <w:div w:id="450903048">
          <w:marLeft w:val="0"/>
          <w:marRight w:val="0"/>
          <w:marTop w:val="0"/>
          <w:marBottom w:val="0"/>
          <w:divBdr>
            <w:top w:val="none" w:sz="0" w:space="0" w:color="auto"/>
            <w:left w:val="none" w:sz="0" w:space="0" w:color="auto"/>
            <w:bottom w:val="none" w:sz="0" w:space="0" w:color="auto"/>
            <w:right w:val="none" w:sz="0" w:space="0" w:color="auto"/>
          </w:divBdr>
        </w:div>
        <w:div w:id="450903049">
          <w:marLeft w:val="0"/>
          <w:marRight w:val="0"/>
          <w:marTop w:val="0"/>
          <w:marBottom w:val="0"/>
          <w:divBdr>
            <w:top w:val="none" w:sz="0" w:space="0" w:color="auto"/>
            <w:left w:val="none" w:sz="0" w:space="0" w:color="auto"/>
            <w:bottom w:val="none" w:sz="0" w:space="0" w:color="auto"/>
            <w:right w:val="none" w:sz="0" w:space="0" w:color="auto"/>
          </w:divBdr>
        </w:div>
        <w:div w:id="450903050">
          <w:marLeft w:val="0"/>
          <w:marRight w:val="0"/>
          <w:marTop w:val="0"/>
          <w:marBottom w:val="0"/>
          <w:divBdr>
            <w:top w:val="none" w:sz="0" w:space="0" w:color="auto"/>
            <w:left w:val="none" w:sz="0" w:space="0" w:color="auto"/>
            <w:bottom w:val="none" w:sz="0" w:space="0" w:color="auto"/>
            <w:right w:val="none" w:sz="0" w:space="0" w:color="auto"/>
          </w:divBdr>
        </w:div>
        <w:div w:id="450903051">
          <w:marLeft w:val="0"/>
          <w:marRight w:val="0"/>
          <w:marTop w:val="0"/>
          <w:marBottom w:val="0"/>
          <w:divBdr>
            <w:top w:val="none" w:sz="0" w:space="0" w:color="auto"/>
            <w:left w:val="none" w:sz="0" w:space="0" w:color="auto"/>
            <w:bottom w:val="none" w:sz="0" w:space="0" w:color="auto"/>
            <w:right w:val="none" w:sz="0" w:space="0" w:color="auto"/>
          </w:divBdr>
        </w:div>
        <w:div w:id="450903052">
          <w:marLeft w:val="0"/>
          <w:marRight w:val="0"/>
          <w:marTop w:val="0"/>
          <w:marBottom w:val="0"/>
          <w:divBdr>
            <w:top w:val="none" w:sz="0" w:space="0" w:color="auto"/>
            <w:left w:val="none" w:sz="0" w:space="0" w:color="auto"/>
            <w:bottom w:val="none" w:sz="0" w:space="0" w:color="auto"/>
            <w:right w:val="none" w:sz="0" w:space="0" w:color="auto"/>
          </w:divBdr>
        </w:div>
        <w:div w:id="450903053">
          <w:marLeft w:val="0"/>
          <w:marRight w:val="0"/>
          <w:marTop w:val="0"/>
          <w:marBottom w:val="0"/>
          <w:divBdr>
            <w:top w:val="none" w:sz="0" w:space="0" w:color="auto"/>
            <w:left w:val="none" w:sz="0" w:space="0" w:color="auto"/>
            <w:bottom w:val="none" w:sz="0" w:space="0" w:color="auto"/>
            <w:right w:val="none" w:sz="0" w:space="0" w:color="auto"/>
          </w:divBdr>
        </w:div>
        <w:div w:id="450903054">
          <w:marLeft w:val="0"/>
          <w:marRight w:val="0"/>
          <w:marTop w:val="0"/>
          <w:marBottom w:val="0"/>
          <w:divBdr>
            <w:top w:val="none" w:sz="0" w:space="0" w:color="auto"/>
            <w:left w:val="none" w:sz="0" w:space="0" w:color="auto"/>
            <w:bottom w:val="none" w:sz="0" w:space="0" w:color="auto"/>
            <w:right w:val="none" w:sz="0" w:space="0" w:color="auto"/>
          </w:divBdr>
        </w:div>
        <w:div w:id="450903056">
          <w:marLeft w:val="0"/>
          <w:marRight w:val="0"/>
          <w:marTop w:val="0"/>
          <w:marBottom w:val="0"/>
          <w:divBdr>
            <w:top w:val="none" w:sz="0" w:space="0" w:color="auto"/>
            <w:left w:val="none" w:sz="0" w:space="0" w:color="auto"/>
            <w:bottom w:val="none" w:sz="0" w:space="0" w:color="auto"/>
            <w:right w:val="none" w:sz="0" w:space="0" w:color="auto"/>
          </w:divBdr>
        </w:div>
        <w:div w:id="450903057">
          <w:marLeft w:val="0"/>
          <w:marRight w:val="0"/>
          <w:marTop w:val="0"/>
          <w:marBottom w:val="0"/>
          <w:divBdr>
            <w:top w:val="none" w:sz="0" w:space="0" w:color="auto"/>
            <w:left w:val="none" w:sz="0" w:space="0" w:color="auto"/>
            <w:bottom w:val="none" w:sz="0" w:space="0" w:color="auto"/>
            <w:right w:val="none" w:sz="0" w:space="0" w:color="auto"/>
          </w:divBdr>
        </w:div>
        <w:div w:id="450903058">
          <w:marLeft w:val="0"/>
          <w:marRight w:val="0"/>
          <w:marTop w:val="0"/>
          <w:marBottom w:val="0"/>
          <w:divBdr>
            <w:top w:val="none" w:sz="0" w:space="0" w:color="auto"/>
            <w:left w:val="none" w:sz="0" w:space="0" w:color="auto"/>
            <w:bottom w:val="none" w:sz="0" w:space="0" w:color="auto"/>
            <w:right w:val="none" w:sz="0" w:space="0" w:color="auto"/>
          </w:divBdr>
        </w:div>
        <w:div w:id="450903059">
          <w:marLeft w:val="0"/>
          <w:marRight w:val="0"/>
          <w:marTop w:val="0"/>
          <w:marBottom w:val="0"/>
          <w:divBdr>
            <w:top w:val="none" w:sz="0" w:space="0" w:color="auto"/>
            <w:left w:val="none" w:sz="0" w:space="0" w:color="auto"/>
            <w:bottom w:val="none" w:sz="0" w:space="0" w:color="auto"/>
            <w:right w:val="none" w:sz="0" w:space="0" w:color="auto"/>
          </w:divBdr>
        </w:div>
        <w:div w:id="450903061">
          <w:marLeft w:val="0"/>
          <w:marRight w:val="0"/>
          <w:marTop w:val="0"/>
          <w:marBottom w:val="0"/>
          <w:divBdr>
            <w:top w:val="none" w:sz="0" w:space="0" w:color="auto"/>
            <w:left w:val="none" w:sz="0" w:space="0" w:color="auto"/>
            <w:bottom w:val="none" w:sz="0" w:space="0" w:color="auto"/>
            <w:right w:val="none" w:sz="0" w:space="0" w:color="auto"/>
          </w:divBdr>
        </w:div>
        <w:div w:id="450903062">
          <w:marLeft w:val="0"/>
          <w:marRight w:val="0"/>
          <w:marTop w:val="0"/>
          <w:marBottom w:val="0"/>
          <w:divBdr>
            <w:top w:val="none" w:sz="0" w:space="0" w:color="auto"/>
            <w:left w:val="none" w:sz="0" w:space="0" w:color="auto"/>
            <w:bottom w:val="none" w:sz="0" w:space="0" w:color="auto"/>
            <w:right w:val="none" w:sz="0" w:space="0" w:color="auto"/>
          </w:divBdr>
        </w:div>
        <w:div w:id="450903063">
          <w:marLeft w:val="0"/>
          <w:marRight w:val="0"/>
          <w:marTop w:val="0"/>
          <w:marBottom w:val="0"/>
          <w:divBdr>
            <w:top w:val="none" w:sz="0" w:space="0" w:color="auto"/>
            <w:left w:val="none" w:sz="0" w:space="0" w:color="auto"/>
            <w:bottom w:val="none" w:sz="0" w:space="0" w:color="auto"/>
            <w:right w:val="none" w:sz="0" w:space="0" w:color="auto"/>
          </w:divBdr>
        </w:div>
        <w:div w:id="450903064">
          <w:marLeft w:val="0"/>
          <w:marRight w:val="0"/>
          <w:marTop w:val="0"/>
          <w:marBottom w:val="0"/>
          <w:divBdr>
            <w:top w:val="none" w:sz="0" w:space="0" w:color="auto"/>
            <w:left w:val="none" w:sz="0" w:space="0" w:color="auto"/>
            <w:bottom w:val="none" w:sz="0" w:space="0" w:color="auto"/>
            <w:right w:val="none" w:sz="0" w:space="0" w:color="auto"/>
          </w:divBdr>
        </w:div>
        <w:div w:id="450903065">
          <w:marLeft w:val="0"/>
          <w:marRight w:val="0"/>
          <w:marTop w:val="0"/>
          <w:marBottom w:val="0"/>
          <w:divBdr>
            <w:top w:val="none" w:sz="0" w:space="0" w:color="auto"/>
            <w:left w:val="none" w:sz="0" w:space="0" w:color="auto"/>
            <w:bottom w:val="none" w:sz="0" w:space="0" w:color="auto"/>
            <w:right w:val="none" w:sz="0" w:space="0" w:color="auto"/>
          </w:divBdr>
        </w:div>
        <w:div w:id="450903068">
          <w:marLeft w:val="0"/>
          <w:marRight w:val="0"/>
          <w:marTop w:val="0"/>
          <w:marBottom w:val="0"/>
          <w:divBdr>
            <w:top w:val="none" w:sz="0" w:space="0" w:color="auto"/>
            <w:left w:val="none" w:sz="0" w:space="0" w:color="auto"/>
            <w:bottom w:val="none" w:sz="0" w:space="0" w:color="auto"/>
            <w:right w:val="none" w:sz="0" w:space="0" w:color="auto"/>
          </w:divBdr>
        </w:div>
        <w:div w:id="450903069">
          <w:marLeft w:val="0"/>
          <w:marRight w:val="0"/>
          <w:marTop w:val="0"/>
          <w:marBottom w:val="0"/>
          <w:divBdr>
            <w:top w:val="none" w:sz="0" w:space="0" w:color="auto"/>
            <w:left w:val="none" w:sz="0" w:space="0" w:color="auto"/>
            <w:bottom w:val="none" w:sz="0" w:space="0" w:color="auto"/>
            <w:right w:val="none" w:sz="0" w:space="0" w:color="auto"/>
          </w:divBdr>
        </w:div>
        <w:div w:id="450903070">
          <w:marLeft w:val="0"/>
          <w:marRight w:val="0"/>
          <w:marTop w:val="0"/>
          <w:marBottom w:val="0"/>
          <w:divBdr>
            <w:top w:val="none" w:sz="0" w:space="0" w:color="auto"/>
            <w:left w:val="none" w:sz="0" w:space="0" w:color="auto"/>
            <w:bottom w:val="none" w:sz="0" w:space="0" w:color="auto"/>
            <w:right w:val="none" w:sz="0" w:space="0" w:color="auto"/>
          </w:divBdr>
        </w:div>
        <w:div w:id="450903071">
          <w:marLeft w:val="0"/>
          <w:marRight w:val="0"/>
          <w:marTop w:val="0"/>
          <w:marBottom w:val="0"/>
          <w:divBdr>
            <w:top w:val="none" w:sz="0" w:space="0" w:color="auto"/>
            <w:left w:val="none" w:sz="0" w:space="0" w:color="auto"/>
            <w:bottom w:val="none" w:sz="0" w:space="0" w:color="auto"/>
            <w:right w:val="none" w:sz="0" w:space="0" w:color="auto"/>
          </w:divBdr>
        </w:div>
        <w:div w:id="450903072">
          <w:marLeft w:val="0"/>
          <w:marRight w:val="0"/>
          <w:marTop w:val="0"/>
          <w:marBottom w:val="0"/>
          <w:divBdr>
            <w:top w:val="none" w:sz="0" w:space="0" w:color="auto"/>
            <w:left w:val="none" w:sz="0" w:space="0" w:color="auto"/>
            <w:bottom w:val="none" w:sz="0" w:space="0" w:color="auto"/>
            <w:right w:val="none" w:sz="0" w:space="0" w:color="auto"/>
          </w:divBdr>
        </w:div>
        <w:div w:id="450903073">
          <w:marLeft w:val="0"/>
          <w:marRight w:val="0"/>
          <w:marTop w:val="0"/>
          <w:marBottom w:val="0"/>
          <w:divBdr>
            <w:top w:val="none" w:sz="0" w:space="0" w:color="auto"/>
            <w:left w:val="none" w:sz="0" w:space="0" w:color="auto"/>
            <w:bottom w:val="none" w:sz="0" w:space="0" w:color="auto"/>
            <w:right w:val="none" w:sz="0" w:space="0" w:color="auto"/>
          </w:divBdr>
        </w:div>
        <w:div w:id="450903074">
          <w:marLeft w:val="0"/>
          <w:marRight w:val="0"/>
          <w:marTop w:val="0"/>
          <w:marBottom w:val="0"/>
          <w:divBdr>
            <w:top w:val="none" w:sz="0" w:space="0" w:color="auto"/>
            <w:left w:val="none" w:sz="0" w:space="0" w:color="auto"/>
            <w:bottom w:val="none" w:sz="0" w:space="0" w:color="auto"/>
            <w:right w:val="none" w:sz="0" w:space="0" w:color="auto"/>
          </w:divBdr>
        </w:div>
        <w:div w:id="450903075">
          <w:marLeft w:val="0"/>
          <w:marRight w:val="0"/>
          <w:marTop w:val="0"/>
          <w:marBottom w:val="0"/>
          <w:divBdr>
            <w:top w:val="none" w:sz="0" w:space="0" w:color="auto"/>
            <w:left w:val="none" w:sz="0" w:space="0" w:color="auto"/>
            <w:bottom w:val="none" w:sz="0" w:space="0" w:color="auto"/>
            <w:right w:val="none" w:sz="0" w:space="0" w:color="auto"/>
          </w:divBdr>
        </w:div>
        <w:div w:id="450903076">
          <w:marLeft w:val="0"/>
          <w:marRight w:val="0"/>
          <w:marTop w:val="0"/>
          <w:marBottom w:val="0"/>
          <w:divBdr>
            <w:top w:val="none" w:sz="0" w:space="0" w:color="auto"/>
            <w:left w:val="none" w:sz="0" w:space="0" w:color="auto"/>
            <w:bottom w:val="none" w:sz="0" w:space="0" w:color="auto"/>
            <w:right w:val="none" w:sz="0" w:space="0" w:color="auto"/>
          </w:divBdr>
        </w:div>
        <w:div w:id="450903077">
          <w:marLeft w:val="0"/>
          <w:marRight w:val="0"/>
          <w:marTop w:val="0"/>
          <w:marBottom w:val="0"/>
          <w:divBdr>
            <w:top w:val="none" w:sz="0" w:space="0" w:color="auto"/>
            <w:left w:val="none" w:sz="0" w:space="0" w:color="auto"/>
            <w:bottom w:val="none" w:sz="0" w:space="0" w:color="auto"/>
            <w:right w:val="none" w:sz="0" w:space="0" w:color="auto"/>
          </w:divBdr>
        </w:div>
        <w:div w:id="450903078">
          <w:marLeft w:val="0"/>
          <w:marRight w:val="0"/>
          <w:marTop w:val="0"/>
          <w:marBottom w:val="0"/>
          <w:divBdr>
            <w:top w:val="none" w:sz="0" w:space="0" w:color="auto"/>
            <w:left w:val="none" w:sz="0" w:space="0" w:color="auto"/>
            <w:bottom w:val="none" w:sz="0" w:space="0" w:color="auto"/>
            <w:right w:val="none" w:sz="0" w:space="0" w:color="auto"/>
          </w:divBdr>
        </w:div>
        <w:div w:id="450903079">
          <w:marLeft w:val="0"/>
          <w:marRight w:val="0"/>
          <w:marTop w:val="0"/>
          <w:marBottom w:val="0"/>
          <w:divBdr>
            <w:top w:val="none" w:sz="0" w:space="0" w:color="auto"/>
            <w:left w:val="none" w:sz="0" w:space="0" w:color="auto"/>
            <w:bottom w:val="none" w:sz="0" w:space="0" w:color="auto"/>
            <w:right w:val="none" w:sz="0" w:space="0" w:color="auto"/>
          </w:divBdr>
        </w:div>
        <w:div w:id="450903080">
          <w:marLeft w:val="0"/>
          <w:marRight w:val="0"/>
          <w:marTop w:val="0"/>
          <w:marBottom w:val="0"/>
          <w:divBdr>
            <w:top w:val="none" w:sz="0" w:space="0" w:color="auto"/>
            <w:left w:val="none" w:sz="0" w:space="0" w:color="auto"/>
            <w:bottom w:val="none" w:sz="0" w:space="0" w:color="auto"/>
            <w:right w:val="none" w:sz="0" w:space="0" w:color="auto"/>
          </w:divBdr>
        </w:div>
        <w:div w:id="450903081">
          <w:marLeft w:val="0"/>
          <w:marRight w:val="0"/>
          <w:marTop w:val="0"/>
          <w:marBottom w:val="0"/>
          <w:divBdr>
            <w:top w:val="none" w:sz="0" w:space="0" w:color="auto"/>
            <w:left w:val="none" w:sz="0" w:space="0" w:color="auto"/>
            <w:bottom w:val="none" w:sz="0" w:space="0" w:color="auto"/>
            <w:right w:val="none" w:sz="0" w:space="0" w:color="auto"/>
          </w:divBdr>
        </w:div>
        <w:div w:id="450903082">
          <w:marLeft w:val="0"/>
          <w:marRight w:val="0"/>
          <w:marTop w:val="0"/>
          <w:marBottom w:val="0"/>
          <w:divBdr>
            <w:top w:val="none" w:sz="0" w:space="0" w:color="auto"/>
            <w:left w:val="none" w:sz="0" w:space="0" w:color="auto"/>
            <w:bottom w:val="none" w:sz="0" w:space="0" w:color="auto"/>
            <w:right w:val="none" w:sz="0" w:space="0" w:color="auto"/>
          </w:divBdr>
        </w:div>
        <w:div w:id="450903083">
          <w:marLeft w:val="0"/>
          <w:marRight w:val="0"/>
          <w:marTop w:val="0"/>
          <w:marBottom w:val="0"/>
          <w:divBdr>
            <w:top w:val="none" w:sz="0" w:space="0" w:color="auto"/>
            <w:left w:val="none" w:sz="0" w:space="0" w:color="auto"/>
            <w:bottom w:val="none" w:sz="0" w:space="0" w:color="auto"/>
            <w:right w:val="none" w:sz="0" w:space="0" w:color="auto"/>
          </w:divBdr>
        </w:div>
        <w:div w:id="450903084">
          <w:marLeft w:val="0"/>
          <w:marRight w:val="0"/>
          <w:marTop w:val="0"/>
          <w:marBottom w:val="0"/>
          <w:divBdr>
            <w:top w:val="none" w:sz="0" w:space="0" w:color="auto"/>
            <w:left w:val="none" w:sz="0" w:space="0" w:color="auto"/>
            <w:bottom w:val="none" w:sz="0" w:space="0" w:color="auto"/>
            <w:right w:val="none" w:sz="0" w:space="0" w:color="auto"/>
          </w:divBdr>
        </w:div>
        <w:div w:id="450903085">
          <w:marLeft w:val="0"/>
          <w:marRight w:val="0"/>
          <w:marTop w:val="0"/>
          <w:marBottom w:val="0"/>
          <w:divBdr>
            <w:top w:val="none" w:sz="0" w:space="0" w:color="auto"/>
            <w:left w:val="none" w:sz="0" w:space="0" w:color="auto"/>
            <w:bottom w:val="none" w:sz="0" w:space="0" w:color="auto"/>
            <w:right w:val="none" w:sz="0" w:space="0" w:color="auto"/>
          </w:divBdr>
        </w:div>
        <w:div w:id="450903086">
          <w:marLeft w:val="0"/>
          <w:marRight w:val="0"/>
          <w:marTop w:val="0"/>
          <w:marBottom w:val="0"/>
          <w:divBdr>
            <w:top w:val="none" w:sz="0" w:space="0" w:color="auto"/>
            <w:left w:val="none" w:sz="0" w:space="0" w:color="auto"/>
            <w:bottom w:val="none" w:sz="0" w:space="0" w:color="auto"/>
            <w:right w:val="none" w:sz="0" w:space="0" w:color="auto"/>
          </w:divBdr>
        </w:div>
        <w:div w:id="450903087">
          <w:marLeft w:val="0"/>
          <w:marRight w:val="0"/>
          <w:marTop w:val="0"/>
          <w:marBottom w:val="0"/>
          <w:divBdr>
            <w:top w:val="none" w:sz="0" w:space="0" w:color="auto"/>
            <w:left w:val="none" w:sz="0" w:space="0" w:color="auto"/>
            <w:bottom w:val="none" w:sz="0" w:space="0" w:color="auto"/>
            <w:right w:val="none" w:sz="0" w:space="0" w:color="auto"/>
          </w:divBdr>
        </w:div>
        <w:div w:id="450903088">
          <w:marLeft w:val="0"/>
          <w:marRight w:val="0"/>
          <w:marTop w:val="0"/>
          <w:marBottom w:val="0"/>
          <w:divBdr>
            <w:top w:val="none" w:sz="0" w:space="0" w:color="auto"/>
            <w:left w:val="none" w:sz="0" w:space="0" w:color="auto"/>
            <w:bottom w:val="none" w:sz="0" w:space="0" w:color="auto"/>
            <w:right w:val="none" w:sz="0" w:space="0" w:color="auto"/>
          </w:divBdr>
        </w:div>
        <w:div w:id="450903089">
          <w:marLeft w:val="0"/>
          <w:marRight w:val="0"/>
          <w:marTop w:val="0"/>
          <w:marBottom w:val="0"/>
          <w:divBdr>
            <w:top w:val="none" w:sz="0" w:space="0" w:color="auto"/>
            <w:left w:val="none" w:sz="0" w:space="0" w:color="auto"/>
            <w:bottom w:val="none" w:sz="0" w:space="0" w:color="auto"/>
            <w:right w:val="none" w:sz="0" w:space="0" w:color="auto"/>
          </w:divBdr>
        </w:div>
        <w:div w:id="450903090">
          <w:marLeft w:val="0"/>
          <w:marRight w:val="0"/>
          <w:marTop w:val="0"/>
          <w:marBottom w:val="0"/>
          <w:divBdr>
            <w:top w:val="none" w:sz="0" w:space="0" w:color="auto"/>
            <w:left w:val="none" w:sz="0" w:space="0" w:color="auto"/>
            <w:bottom w:val="none" w:sz="0" w:space="0" w:color="auto"/>
            <w:right w:val="none" w:sz="0" w:space="0" w:color="auto"/>
          </w:divBdr>
        </w:div>
        <w:div w:id="450903091">
          <w:marLeft w:val="0"/>
          <w:marRight w:val="0"/>
          <w:marTop w:val="0"/>
          <w:marBottom w:val="0"/>
          <w:divBdr>
            <w:top w:val="none" w:sz="0" w:space="0" w:color="auto"/>
            <w:left w:val="none" w:sz="0" w:space="0" w:color="auto"/>
            <w:bottom w:val="none" w:sz="0" w:space="0" w:color="auto"/>
            <w:right w:val="none" w:sz="0" w:space="0" w:color="auto"/>
          </w:divBdr>
        </w:div>
        <w:div w:id="450903092">
          <w:marLeft w:val="0"/>
          <w:marRight w:val="0"/>
          <w:marTop w:val="0"/>
          <w:marBottom w:val="0"/>
          <w:divBdr>
            <w:top w:val="none" w:sz="0" w:space="0" w:color="auto"/>
            <w:left w:val="none" w:sz="0" w:space="0" w:color="auto"/>
            <w:bottom w:val="none" w:sz="0" w:space="0" w:color="auto"/>
            <w:right w:val="none" w:sz="0" w:space="0" w:color="auto"/>
          </w:divBdr>
        </w:div>
        <w:div w:id="450903093">
          <w:marLeft w:val="0"/>
          <w:marRight w:val="0"/>
          <w:marTop w:val="0"/>
          <w:marBottom w:val="0"/>
          <w:divBdr>
            <w:top w:val="none" w:sz="0" w:space="0" w:color="auto"/>
            <w:left w:val="none" w:sz="0" w:space="0" w:color="auto"/>
            <w:bottom w:val="none" w:sz="0" w:space="0" w:color="auto"/>
            <w:right w:val="none" w:sz="0" w:space="0" w:color="auto"/>
          </w:divBdr>
        </w:div>
        <w:div w:id="450903094">
          <w:marLeft w:val="0"/>
          <w:marRight w:val="0"/>
          <w:marTop w:val="0"/>
          <w:marBottom w:val="0"/>
          <w:divBdr>
            <w:top w:val="none" w:sz="0" w:space="0" w:color="auto"/>
            <w:left w:val="none" w:sz="0" w:space="0" w:color="auto"/>
            <w:bottom w:val="none" w:sz="0" w:space="0" w:color="auto"/>
            <w:right w:val="none" w:sz="0" w:space="0" w:color="auto"/>
          </w:divBdr>
        </w:div>
        <w:div w:id="450903095">
          <w:marLeft w:val="0"/>
          <w:marRight w:val="0"/>
          <w:marTop w:val="0"/>
          <w:marBottom w:val="0"/>
          <w:divBdr>
            <w:top w:val="none" w:sz="0" w:space="0" w:color="auto"/>
            <w:left w:val="none" w:sz="0" w:space="0" w:color="auto"/>
            <w:bottom w:val="none" w:sz="0" w:space="0" w:color="auto"/>
            <w:right w:val="none" w:sz="0" w:space="0" w:color="auto"/>
          </w:divBdr>
        </w:div>
        <w:div w:id="450903096">
          <w:marLeft w:val="0"/>
          <w:marRight w:val="0"/>
          <w:marTop w:val="0"/>
          <w:marBottom w:val="0"/>
          <w:divBdr>
            <w:top w:val="none" w:sz="0" w:space="0" w:color="auto"/>
            <w:left w:val="none" w:sz="0" w:space="0" w:color="auto"/>
            <w:bottom w:val="none" w:sz="0" w:space="0" w:color="auto"/>
            <w:right w:val="none" w:sz="0" w:space="0" w:color="auto"/>
          </w:divBdr>
        </w:div>
        <w:div w:id="450903097">
          <w:marLeft w:val="0"/>
          <w:marRight w:val="0"/>
          <w:marTop w:val="0"/>
          <w:marBottom w:val="0"/>
          <w:divBdr>
            <w:top w:val="none" w:sz="0" w:space="0" w:color="auto"/>
            <w:left w:val="none" w:sz="0" w:space="0" w:color="auto"/>
            <w:bottom w:val="none" w:sz="0" w:space="0" w:color="auto"/>
            <w:right w:val="none" w:sz="0" w:space="0" w:color="auto"/>
          </w:divBdr>
        </w:div>
        <w:div w:id="450903098">
          <w:marLeft w:val="0"/>
          <w:marRight w:val="0"/>
          <w:marTop w:val="0"/>
          <w:marBottom w:val="0"/>
          <w:divBdr>
            <w:top w:val="none" w:sz="0" w:space="0" w:color="auto"/>
            <w:left w:val="none" w:sz="0" w:space="0" w:color="auto"/>
            <w:bottom w:val="none" w:sz="0" w:space="0" w:color="auto"/>
            <w:right w:val="none" w:sz="0" w:space="0" w:color="auto"/>
          </w:divBdr>
        </w:div>
        <w:div w:id="450903099">
          <w:marLeft w:val="0"/>
          <w:marRight w:val="0"/>
          <w:marTop w:val="0"/>
          <w:marBottom w:val="0"/>
          <w:divBdr>
            <w:top w:val="none" w:sz="0" w:space="0" w:color="auto"/>
            <w:left w:val="none" w:sz="0" w:space="0" w:color="auto"/>
            <w:bottom w:val="none" w:sz="0" w:space="0" w:color="auto"/>
            <w:right w:val="none" w:sz="0" w:space="0" w:color="auto"/>
          </w:divBdr>
        </w:div>
        <w:div w:id="450903100">
          <w:marLeft w:val="0"/>
          <w:marRight w:val="0"/>
          <w:marTop w:val="0"/>
          <w:marBottom w:val="0"/>
          <w:divBdr>
            <w:top w:val="none" w:sz="0" w:space="0" w:color="auto"/>
            <w:left w:val="none" w:sz="0" w:space="0" w:color="auto"/>
            <w:bottom w:val="none" w:sz="0" w:space="0" w:color="auto"/>
            <w:right w:val="none" w:sz="0" w:space="0" w:color="auto"/>
          </w:divBdr>
        </w:div>
        <w:div w:id="450903101">
          <w:marLeft w:val="0"/>
          <w:marRight w:val="0"/>
          <w:marTop w:val="0"/>
          <w:marBottom w:val="0"/>
          <w:divBdr>
            <w:top w:val="none" w:sz="0" w:space="0" w:color="auto"/>
            <w:left w:val="none" w:sz="0" w:space="0" w:color="auto"/>
            <w:bottom w:val="none" w:sz="0" w:space="0" w:color="auto"/>
            <w:right w:val="none" w:sz="0" w:space="0" w:color="auto"/>
          </w:divBdr>
        </w:div>
        <w:div w:id="450903102">
          <w:marLeft w:val="0"/>
          <w:marRight w:val="0"/>
          <w:marTop w:val="0"/>
          <w:marBottom w:val="0"/>
          <w:divBdr>
            <w:top w:val="none" w:sz="0" w:space="0" w:color="auto"/>
            <w:left w:val="none" w:sz="0" w:space="0" w:color="auto"/>
            <w:bottom w:val="none" w:sz="0" w:space="0" w:color="auto"/>
            <w:right w:val="none" w:sz="0" w:space="0" w:color="auto"/>
          </w:divBdr>
        </w:div>
        <w:div w:id="450903103">
          <w:marLeft w:val="0"/>
          <w:marRight w:val="0"/>
          <w:marTop w:val="0"/>
          <w:marBottom w:val="0"/>
          <w:divBdr>
            <w:top w:val="none" w:sz="0" w:space="0" w:color="auto"/>
            <w:left w:val="none" w:sz="0" w:space="0" w:color="auto"/>
            <w:bottom w:val="none" w:sz="0" w:space="0" w:color="auto"/>
            <w:right w:val="none" w:sz="0" w:space="0" w:color="auto"/>
          </w:divBdr>
        </w:div>
        <w:div w:id="450903104">
          <w:marLeft w:val="0"/>
          <w:marRight w:val="0"/>
          <w:marTop w:val="0"/>
          <w:marBottom w:val="0"/>
          <w:divBdr>
            <w:top w:val="none" w:sz="0" w:space="0" w:color="auto"/>
            <w:left w:val="none" w:sz="0" w:space="0" w:color="auto"/>
            <w:bottom w:val="none" w:sz="0" w:space="0" w:color="auto"/>
            <w:right w:val="none" w:sz="0" w:space="0" w:color="auto"/>
          </w:divBdr>
        </w:div>
        <w:div w:id="450903105">
          <w:marLeft w:val="0"/>
          <w:marRight w:val="0"/>
          <w:marTop w:val="0"/>
          <w:marBottom w:val="0"/>
          <w:divBdr>
            <w:top w:val="none" w:sz="0" w:space="0" w:color="auto"/>
            <w:left w:val="none" w:sz="0" w:space="0" w:color="auto"/>
            <w:bottom w:val="none" w:sz="0" w:space="0" w:color="auto"/>
            <w:right w:val="none" w:sz="0" w:space="0" w:color="auto"/>
          </w:divBdr>
        </w:div>
        <w:div w:id="450903106">
          <w:marLeft w:val="0"/>
          <w:marRight w:val="0"/>
          <w:marTop w:val="0"/>
          <w:marBottom w:val="0"/>
          <w:divBdr>
            <w:top w:val="none" w:sz="0" w:space="0" w:color="auto"/>
            <w:left w:val="none" w:sz="0" w:space="0" w:color="auto"/>
            <w:bottom w:val="none" w:sz="0" w:space="0" w:color="auto"/>
            <w:right w:val="none" w:sz="0" w:space="0" w:color="auto"/>
          </w:divBdr>
        </w:div>
        <w:div w:id="450903107">
          <w:marLeft w:val="0"/>
          <w:marRight w:val="0"/>
          <w:marTop w:val="0"/>
          <w:marBottom w:val="0"/>
          <w:divBdr>
            <w:top w:val="none" w:sz="0" w:space="0" w:color="auto"/>
            <w:left w:val="none" w:sz="0" w:space="0" w:color="auto"/>
            <w:bottom w:val="none" w:sz="0" w:space="0" w:color="auto"/>
            <w:right w:val="none" w:sz="0" w:space="0" w:color="auto"/>
          </w:divBdr>
        </w:div>
        <w:div w:id="450903108">
          <w:marLeft w:val="0"/>
          <w:marRight w:val="0"/>
          <w:marTop w:val="0"/>
          <w:marBottom w:val="0"/>
          <w:divBdr>
            <w:top w:val="none" w:sz="0" w:space="0" w:color="auto"/>
            <w:left w:val="none" w:sz="0" w:space="0" w:color="auto"/>
            <w:bottom w:val="none" w:sz="0" w:space="0" w:color="auto"/>
            <w:right w:val="none" w:sz="0" w:space="0" w:color="auto"/>
          </w:divBdr>
        </w:div>
        <w:div w:id="450903109">
          <w:marLeft w:val="0"/>
          <w:marRight w:val="0"/>
          <w:marTop w:val="0"/>
          <w:marBottom w:val="0"/>
          <w:divBdr>
            <w:top w:val="none" w:sz="0" w:space="0" w:color="auto"/>
            <w:left w:val="none" w:sz="0" w:space="0" w:color="auto"/>
            <w:bottom w:val="none" w:sz="0" w:space="0" w:color="auto"/>
            <w:right w:val="none" w:sz="0" w:space="0" w:color="auto"/>
          </w:divBdr>
        </w:div>
        <w:div w:id="450903110">
          <w:marLeft w:val="0"/>
          <w:marRight w:val="0"/>
          <w:marTop w:val="0"/>
          <w:marBottom w:val="0"/>
          <w:divBdr>
            <w:top w:val="none" w:sz="0" w:space="0" w:color="auto"/>
            <w:left w:val="none" w:sz="0" w:space="0" w:color="auto"/>
            <w:bottom w:val="none" w:sz="0" w:space="0" w:color="auto"/>
            <w:right w:val="none" w:sz="0" w:space="0" w:color="auto"/>
          </w:divBdr>
        </w:div>
        <w:div w:id="450903111">
          <w:marLeft w:val="0"/>
          <w:marRight w:val="0"/>
          <w:marTop w:val="0"/>
          <w:marBottom w:val="0"/>
          <w:divBdr>
            <w:top w:val="none" w:sz="0" w:space="0" w:color="auto"/>
            <w:left w:val="none" w:sz="0" w:space="0" w:color="auto"/>
            <w:bottom w:val="none" w:sz="0" w:space="0" w:color="auto"/>
            <w:right w:val="none" w:sz="0" w:space="0" w:color="auto"/>
          </w:divBdr>
        </w:div>
        <w:div w:id="450903112">
          <w:marLeft w:val="0"/>
          <w:marRight w:val="0"/>
          <w:marTop w:val="0"/>
          <w:marBottom w:val="0"/>
          <w:divBdr>
            <w:top w:val="none" w:sz="0" w:space="0" w:color="auto"/>
            <w:left w:val="none" w:sz="0" w:space="0" w:color="auto"/>
            <w:bottom w:val="none" w:sz="0" w:space="0" w:color="auto"/>
            <w:right w:val="none" w:sz="0" w:space="0" w:color="auto"/>
          </w:divBdr>
        </w:div>
        <w:div w:id="450903113">
          <w:marLeft w:val="0"/>
          <w:marRight w:val="0"/>
          <w:marTop w:val="0"/>
          <w:marBottom w:val="0"/>
          <w:divBdr>
            <w:top w:val="none" w:sz="0" w:space="0" w:color="auto"/>
            <w:left w:val="none" w:sz="0" w:space="0" w:color="auto"/>
            <w:bottom w:val="none" w:sz="0" w:space="0" w:color="auto"/>
            <w:right w:val="none" w:sz="0" w:space="0" w:color="auto"/>
          </w:divBdr>
        </w:div>
        <w:div w:id="450903114">
          <w:marLeft w:val="0"/>
          <w:marRight w:val="0"/>
          <w:marTop w:val="0"/>
          <w:marBottom w:val="0"/>
          <w:divBdr>
            <w:top w:val="none" w:sz="0" w:space="0" w:color="auto"/>
            <w:left w:val="none" w:sz="0" w:space="0" w:color="auto"/>
            <w:bottom w:val="none" w:sz="0" w:space="0" w:color="auto"/>
            <w:right w:val="none" w:sz="0" w:space="0" w:color="auto"/>
          </w:divBdr>
        </w:div>
        <w:div w:id="450903115">
          <w:marLeft w:val="0"/>
          <w:marRight w:val="0"/>
          <w:marTop w:val="0"/>
          <w:marBottom w:val="0"/>
          <w:divBdr>
            <w:top w:val="none" w:sz="0" w:space="0" w:color="auto"/>
            <w:left w:val="none" w:sz="0" w:space="0" w:color="auto"/>
            <w:bottom w:val="none" w:sz="0" w:space="0" w:color="auto"/>
            <w:right w:val="none" w:sz="0" w:space="0" w:color="auto"/>
          </w:divBdr>
        </w:div>
        <w:div w:id="450903117">
          <w:marLeft w:val="0"/>
          <w:marRight w:val="0"/>
          <w:marTop w:val="0"/>
          <w:marBottom w:val="0"/>
          <w:divBdr>
            <w:top w:val="none" w:sz="0" w:space="0" w:color="auto"/>
            <w:left w:val="none" w:sz="0" w:space="0" w:color="auto"/>
            <w:bottom w:val="none" w:sz="0" w:space="0" w:color="auto"/>
            <w:right w:val="none" w:sz="0" w:space="0" w:color="auto"/>
          </w:divBdr>
        </w:div>
        <w:div w:id="450903118">
          <w:marLeft w:val="0"/>
          <w:marRight w:val="0"/>
          <w:marTop w:val="0"/>
          <w:marBottom w:val="0"/>
          <w:divBdr>
            <w:top w:val="none" w:sz="0" w:space="0" w:color="auto"/>
            <w:left w:val="none" w:sz="0" w:space="0" w:color="auto"/>
            <w:bottom w:val="none" w:sz="0" w:space="0" w:color="auto"/>
            <w:right w:val="none" w:sz="0" w:space="0" w:color="auto"/>
          </w:divBdr>
        </w:div>
        <w:div w:id="450903119">
          <w:marLeft w:val="0"/>
          <w:marRight w:val="0"/>
          <w:marTop w:val="0"/>
          <w:marBottom w:val="0"/>
          <w:divBdr>
            <w:top w:val="none" w:sz="0" w:space="0" w:color="auto"/>
            <w:left w:val="none" w:sz="0" w:space="0" w:color="auto"/>
            <w:bottom w:val="none" w:sz="0" w:space="0" w:color="auto"/>
            <w:right w:val="none" w:sz="0" w:space="0" w:color="auto"/>
          </w:divBdr>
        </w:div>
        <w:div w:id="450903120">
          <w:marLeft w:val="0"/>
          <w:marRight w:val="0"/>
          <w:marTop w:val="0"/>
          <w:marBottom w:val="0"/>
          <w:divBdr>
            <w:top w:val="none" w:sz="0" w:space="0" w:color="auto"/>
            <w:left w:val="none" w:sz="0" w:space="0" w:color="auto"/>
            <w:bottom w:val="none" w:sz="0" w:space="0" w:color="auto"/>
            <w:right w:val="none" w:sz="0" w:space="0" w:color="auto"/>
          </w:divBdr>
        </w:div>
        <w:div w:id="450903121">
          <w:marLeft w:val="0"/>
          <w:marRight w:val="0"/>
          <w:marTop w:val="0"/>
          <w:marBottom w:val="0"/>
          <w:divBdr>
            <w:top w:val="none" w:sz="0" w:space="0" w:color="auto"/>
            <w:left w:val="none" w:sz="0" w:space="0" w:color="auto"/>
            <w:bottom w:val="none" w:sz="0" w:space="0" w:color="auto"/>
            <w:right w:val="none" w:sz="0" w:space="0" w:color="auto"/>
          </w:divBdr>
        </w:div>
        <w:div w:id="450903122">
          <w:marLeft w:val="0"/>
          <w:marRight w:val="0"/>
          <w:marTop w:val="0"/>
          <w:marBottom w:val="0"/>
          <w:divBdr>
            <w:top w:val="none" w:sz="0" w:space="0" w:color="auto"/>
            <w:left w:val="none" w:sz="0" w:space="0" w:color="auto"/>
            <w:bottom w:val="none" w:sz="0" w:space="0" w:color="auto"/>
            <w:right w:val="none" w:sz="0" w:space="0" w:color="auto"/>
          </w:divBdr>
        </w:div>
        <w:div w:id="450903123">
          <w:marLeft w:val="0"/>
          <w:marRight w:val="0"/>
          <w:marTop w:val="0"/>
          <w:marBottom w:val="0"/>
          <w:divBdr>
            <w:top w:val="none" w:sz="0" w:space="0" w:color="auto"/>
            <w:left w:val="none" w:sz="0" w:space="0" w:color="auto"/>
            <w:bottom w:val="none" w:sz="0" w:space="0" w:color="auto"/>
            <w:right w:val="none" w:sz="0" w:space="0" w:color="auto"/>
          </w:divBdr>
        </w:div>
        <w:div w:id="450903124">
          <w:marLeft w:val="0"/>
          <w:marRight w:val="0"/>
          <w:marTop w:val="0"/>
          <w:marBottom w:val="0"/>
          <w:divBdr>
            <w:top w:val="none" w:sz="0" w:space="0" w:color="auto"/>
            <w:left w:val="none" w:sz="0" w:space="0" w:color="auto"/>
            <w:bottom w:val="none" w:sz="0" w:space="0" w:color="auto"/>
            <w:right w:val="none" w:sz="0" w:space="0" w:color="auto"/>
          </w:divBdr>
        </w:div>
        <w:div w:id="450903125">
          <w:marLeft w:val="0"/>
          <w:marRight w:val="0"/>
          <w:marTop w:val="0"/>
          <w:marBottom w:val="0"/>
          <w:divBdr>
            <w:top w:val="none" w:sz="0" w:space="0" w:color="auto"/>
            <w:left w:val="none" w:sz="0" w:space="0" w:color="auto"/>
            <w:bottom w:val="none" w:sz="0" w:space="0" w:color="auto"/>
            <w:right w:val="none" w:sz="0" w:space="0" w:color="auto"/>
          </w:divBdr>
        </w:div>
        <w:div w:id="450903126">
          <w:marLeft w:val="0"/>
          <w:marRight w:val="0"/>
          <w:marTop w:val="0"/>
          <w:marBottom w:val="0"/>
          <w:divBdr>
            <w:top w:val="none" w:sz="0" w:space="0" w:color="auto"/>
            <w:left w:val="none" w:sz="0" w:space="0" w:color="auto"/>
            <w:bottom w:val="none" w:sz="0" w:space="0" w:color="auto"/>
            <w:right w:val="none" w:sz="0" w:space="0" w:color="auto"/>
          </w:divBdr>
        </w:div>
        <w:div w:id="450903127">
          <w:marLeft w:val="0"/>
          <w:marRight w:val="0"/>
          <w:marTop w:val="0"/>
          <w:marBottom w:val="0"/>
          <w:divBdr>
            <w:top w:val="none" w:sz="0" w:space="0" w:color="auto"/>
            <w:left w:val="none" w:sz="0" w:space="0" w:color="auto"/>
            <w:bottom w:val="none" w:sz="0" w:space="0" w:color="auto"/>
            <w:right w:val="none" w:sz="0" w:space="0" w:color="auto"/>
          </w:divBdr>
        </w:div>
        <w:div w:id="450903128">
          <w:marLeft w:val="0"/>
          <w:marRight w:val="0"/>
          <w:marTop w:val="0"/>
          <w:marBottom w:val="0"/>
          <w:divBdr>
            <w:top w:val="none" w:sz="0" w:space="0" w:color="auto"/>
            <w:left w:val="none" w:sz="0" w:space="0" w:color="auto"/>
            <w:bottom w:val="none" w:sz="0" w:space="0" w:color="auto"/>
            <w:right w:val="none" w:sz="0" w:space="0" w:color="auto"/>
          </w:divBdr>
        </w:div>
        <w:div w:id="450903129">
          <w:marLeft w:val="0"/>
          <w:marRight w:val="0"/>
          <w:marTop w:val="0"/>
          <w:marBottom w:val="0"/>
          <w:divBdr>
            <w:top w:val="none" w:sz="0" w:space="0" w:color="auto"/>
            <w:left w:val="none" w:sz="0" w:space="0" w:color="auto"/>
            <w:bottom w:val="none" w:sz="0" w:space="0" w:color="auto"/>
            <w:right w:val="none" w:sz="0" w:space="0" w:color="auto"/>
          </w:divBdr>
        </w:div>
        <w:div w:id="450903130">
          <w:marLeft w:val="0"/>
          <w:marRight w:val="0"/>
          <w:marTop w:val="0"/>
          <w:marBottom w:val="0"/>
          <w:divBdr>
            <w:top w:val="none" w:sz="0" w:space="0" w:color="auto"/>
            <w:left w:val="none" w:sz="0" w:space="0" w:color="auto"/>
            <w:bottom w:val="none" w:sz="0" w:space="0" w:color="auto"/>
            <w:right w:val="none" w:sz="0" w:space="0" w:color="auto"/>
          </w:divBdr>
        </w:div>
        <w:div w:id="450903131">
          <w:marLeft w:val="0"/>
          <w:marRight w:val="0"/>
          <w:marTop w:val="0"/>
          <w:marBottom w:val="0"/>
          <w:divBdr>
            <w:top w:val="none" w:sz="0" w:space="0" w:color="auto"/>
            <w:left w:val="none" w:sz="0" w:space="0" w:color="auto"/>
            <w:bottom w:val="none" w:sz="0" w:space="0" w:color="auto"/>
            <w:right w:val="none" w:sz="0" w:space="0" w:color="auto"/>
          </w:divBdr>
        </w:div>
        <w:div w:id="450903132">
          <w:marLeft w:val="0"/>
          <w:marRight w:val="0"/>
          <w:marTop w:val="0"/>
          <w:marBottom w:val="0"/>
          <w:divBdr>
            <w:top w:val="none" w:sz="0" w:space="0" w:color="auto"/>
            <w:left w:val="none" w:sz="0" w:space="0" w:color="auto"/>
            <w:bottom w:val="none" w:sz="0" w:space="0" w:color="auto"/>
            <w:right w:val="none" w:sz="0" w:space="0" w:color="auto"/>
          </w:divBdr>
        </w:div>
        <w:div w:id="450903133">
          <w:marLeft w:val="0"/>
          <w:marRight w:val="0"/>
          <w:marTop w:val="0"/>
          <w:marBottom w:val="0"/>
          <w:divBdr>
            <w:top w:val="none" w:sz="0" w:space="0" w:color="auto"/>
            <w:left w:val="none" w:sz="0" w:space="0" w:color="auto"/>
            <w:bottom w:val="none" w:sz="0" w:space="0" w:color="auto"/>
            <w:right w:val="none" w:sz="0" w:space="0" w:color="auto"/>
          </w:divBdr>
        </w:div>
        <w:div w:id="450903134">
          <w:marLeft w:val="0"/>
          <w:marRight w:val="0"/>
          <w:marTop w:val="0"/>
          <w:marBottom w:val="0"/>
          <w:divBdr>
            <w:top w:val="none" w:sz="0" w:space="0" w:color="auto"/>
            <w:left w:val="none" w:sz="0" w:space="0" w:color="auto"/>
            <w:bottom w:val="none" w:sz="0" w:space="0" w:color="auto"/>
            <w:right w:val="none" w:sz="0" w:space="0" w:color="auto"/>
          </w:divBdr>
        </w:div>
        <w:div w:id="450903135">
          <w:marLeft w:val="0"/>
          <w:marRight w:val="0"/>
          <w:marTop w:val="0"/>
          <w:marBottom w:val="0"/>
          <w:divBdr>
            <w:top w:val="none" w:sz="0" w:space="0" w:color="auto"/>
            <w:left w:val="none" w:sz="0" w:space="0" w:color="auto"/>
            <w:bottom w:val="none" w:sz="0" w:space="0" w:color="auto"/>
            <w:right w:val="none" w:sz="0" w:space="0" w:color="auto"/>
          </w:divBdr>
        </w:div>
        <w:div w:id="450903136">
          <w:marLeft w:val="0"/>
          <w:marRight w:val="0"/>
          <w:marTop w:val="0"/>
          <w:marBottom w:val="0"/>
          <w:divBdr>
            <w:top w:val="none" w:sz="0" w:space="0" w:color="auto"/>
            <w:left w:val="none" w:sz="0" w:space="0" w:color="auto"/>
            <w:bottom w:val="none" w:sz="0" w:space="0" w:color="auto"/>
            <w:right w:val="none" w:sz="0" w:space="0" w:color="auto"/>
          </w:divBdr>
        </w:div>
        <w:div w:id="450903137">
          <w:marLeft w:val="0"/>
          <w:marRight w:val="0"/>
          <w:marTop w:val="0"/>
          <w:marBottom w:val="0"/>
          <w:divBdr>
            <w:top w:val="none" w:sz="0" w:space="0" w:color="auto"/>
            <w:left w:val="none" w:sz="0" w:space="0" w:color="auto"/>
            <w:bottom w:val="none" w:sz="0" w:space="0" w:color="auto"/>
            <w:right w:val="none" w:sz="0" w:space="0" w:color="auto"/>
          </w:divBdr>
        </w:div>
        <w:div w:id="450903138">
          <w:marLeft w:val="0"/>
          <w:marRight w:val="0"/>
          <w:marTop w:val="0"/>
          <w:marBottom w:val="0"/>
          <w:divBdr>
            <w:top w:val="none" w:sz="0" w:space="0" w:color="auto"/>
            <w:left w:val="none" w:sz="0" w:space="0" w:color="auto"/>
            <w:bottom w:val="none" w:sz="0" w:space="0" w:color="auto"/>
            <w:right w:val="none" w:sz="0" w:space="0" w:color="auto"/>
          </w:divBdr>
        </w:div>
        <w:div w:id="450903139">
          <w:marLeft w:val="0"/>
          <w:marRight w:val="0"/>
          <w:marTop w:val="0"/>
          <w:marBottom w:val="0"/>
          <w:divBdr>
            <w:top w:val="none" w:sz="0" w:space="0" w:color="auto"/>
            <w:left w:val="none" w:sz="0" w:space="0" w:color="auto"/>
            <w:bottom w:val="none" w:sz="0" w:space="0" w:color="auto"/>
            <w:right w:val="none" w:sz="0" w:space="0" w:color="auto"/>
          </w:divBdr>
        </w:div>
        <w:div w:id="450903140">
          <w:marLeft w:val="0"/>
          <w:marRight w:val="0"/>
          <w:marTop w:val="0"/>
          <w:marBottom w:val="0"/>
          <w:divBdr>
            <w:top w:val="none" w:sz="0" w:space="0" w:color="auto"/>
            <w:left w:val="none" w:sz="0" w:space="0" w:color="auto"/>
            <w:bottom w:val="none" w:sz="0" w:space="0" w:color="auto"/>
            <w:right w:val="none" w:sz="0" w:space="0" w:color="auto"/>
          </w:divBdr>
        </w:div>
        <w:div w:id="450903141">
          <w:marLeft w:val="0"/>
          <w:marRight w:val="0"/>
          <w:marTop w:val="0"/>
          <w:marBottom w:val="0"/>
          <w:divBdr>
            <w:top w:val="none" w:sz="0" w:space="0" w:color="auto"/>
            <w:left w:val="none" w:sz="0" w:space="0" w:color="auto"/>
            <w:bottom w:val="none" w:sz="0" w:space="0" w:color="auto"/>
            <w:right w:val="none" w:sz="0" w:space="0" w:color="auto"/>
          </w:divBdr>
        </w:div>
        <w:div w:id="450903142">
          <w:marLeft w:val="0"/>
          <w:marRight w:val="0"/>
          <w:marTop w:val="0"/>
          <w:marBottom w:val="0"/>
          <w:divBdr>
            <w:top w:val="none" w:sz="0" w:space="0" w:color="auto"/>
            <w:left w:val="none" w:sz="0" w:space="0" w:color="auto"/>
            <w:bottom w:val="none" w:sz="0" w:space="0" w:color="auto"/>
            <w:right w:val="none" w:sz="0" w:space="0" w:color="auto"/>
          </w:divBdr>
        </w:div>
        <w:div w:id="450903143">
          <w:marLeft w:val="0"/>
          <w:marRight w:val="0"/>
          <w:marTop w:val="0"/>
          <w:marBottom w:val="0"/>
          <w:divBdr>
            <w:top w:val="none" w:sz="0" w:space="0" w:color="auto"/>
            <w:left w:val="none" w:sz="0" w:space="0" w:color="auto"/>
            <w:bottom w:val="none" w:sz="0" w:space="0" w:color="auto"/>
            <w:right w:val="none" w:sz="0" w:space="0" w:color="auto"/>
          </w:divBdr>
        </w:div>
        <w:div w:id="450903144">
          <w:marLeft w:val="0"/>
          <w:marRight w:val="0"/>
          <w:marTop w:val="0"/>
          <w:marBottom w:val="0"/>
          <w:divBdr>
            <w:top w:val="none" w:sz="0" w:space="0" w:color="auto"/>
            <w:left w:val="none" w:sz="0" w:space="0" w:color="auto"/>
            <w:bottom w:val="none" w:sz="0" w:space="0" w:color="auto"/>
            <w:right w:val="none" w:sz="0" w:space="0" w:color="auto"/>
          </w:divBdr>
        </w:div>
        <w:div w:id="450903145">
          <w:marLeft w:val="0"/>
          <w:marRight w:val="0"/>
          <w:marTop w:val="0"/>
          <w:marBottom w:val="0"/>
          <w:divBdr>
            <w:top w:val="none" w:sz="0" w:space="0" w:color="auto"/>
            <w:left w:val="none" w:sz="0" w:space="0" w:color="auto"/>
            <w:bottom w:val="none" w:sz="0" w:space="0" w:color="auto"/>
            <w:right w:val="none" w:sz="0" w:space="0" w:color="auto"/>
          </w:divBdr>
        </w:div>
        <w:div w:id="450903146">
          <w:marLeft w:val="0"/>
          <w:marRight w:val="0"/>
          <w:marTop w:val="0"/>
          <w:marBottom w:val="0"/>
          <w:divBdr>
            <w:top w:val="none" w:sz="0" w:space="0" w:color="auto"/>
            <w:left w:val="none" w:sz="0" w:space="0" w:color="auto"/>
            <w:bottom w:val="none" w:sz="0" w:space="0" w:color="auto"/>
            <w:right w:val="none" w:sz="0" w:space="0" w:color="auto"/>
          </w:divBdr>
        </w:div>
        <w:div w:id="450903147">
          <w:marLeft w:val="0"/>
          <w:marRight w:val="0"/>
          <w:marTop w:val="0"/>
          <w:marBottom w:val="0"/>
          <w:divBdr>
            <w:top w:val="none" w:sz="0" w:space="0" w:color="auto"/>
            <w:left w:val="none" w:sz="0" w:space="0" w:color="auto"/>
            <w:bottom w:val="none" w:sz="0" w:space="0" w:color="auto"/>
            <w:right w:val="none" w:sz="0" w:space="0" w:color="auto"/>
          </w:divBdr>
        </w:div>
        <w:div w:id="450903148">
          <w:marLeft w:val="0"/>
          <w:marRight w:val="0"/>
          <w:marTop w:val="0"/>
          <w:marBottom w:val="0"/>
          <w:divBdr>
            <w:top w:val="none" w:sz="0" w:space="0" w:color="auto"/>
            <w:left w:val="none" w:sz="0" w:space="0" w:color="auto"/>
            <w:bottom w:val="none" w:sz="0" w:space="0" w:color="auto"/>
            <w:right w:val="none" w:sz="0" w:space="0" w:color="auto"/>
          </w:divBdr>
        </w:div>
        <w:div w:id="450903149">
          <w:marLeft w:val="0"/>
          <w:marRight w:val="0"/>
          <w:marTop w:val="0"/>
          <w:marBottom w:val="0"/>
          <w:divBdr>
            <w:top w:val="none" w:sz="0" w:space="0" w:color="auto"/>
            <w:left w:val="none" w:sz="0" w:space="0" w:color="auto"/>
            <w:bottom w:val="none" w:sz="0" w:space="0" w:color="auto"/>
            <w:right w:val="none" w:sz="0" w:space="0" w:color="auto"/>
          </w:divBdr>
        </w:div>
        <w:div w:id="450903150">
          <w:marLeft w:val="0"/>
          <w:marRight w:val="0"/>
          <w:marTop w:val="0"/>
          <w:marBottom w:val="0"/>
          <w:divBdr>
            <w:top w:val="none" w:sz="0" w:space="0" w:color="auto"/>
            <w:left w:val="none" w:sz="0" w:space="0" w:color="auto"/>
            <w:bottom w:val="none" w:sz="0" w:space="0" w:color="auto"/>
            <w:right w:val="none" w:sz="0" w:space="0" w:color="auto"/>
          </w:divBdr>
        </w:div>
        <w:div w:id="450903151">
          <w:marLeft w:val="0"/>
          <w:marRight w:val="0"/>
          <w:marTop w:val="0"/>
          <w:marBottom w:val="0"/>
          <w:divBdr>
            <w:top w:val="none" w:sz="0" w:space="0" w:color="auto"/>
            <w:left w:val="none" w:sz="0" w:space="0" w:color="auto"/>
            <w:bottom w:val="none" w:sz="0" w:space="0" w:color="auto"/>
            <w:right w:val="none" w:sz="0" w:space="0" w:color="auto"/>
          </w:divBdr>
        </w:div>
        <w:div w:id="450903152">
          <w:marLeft w:val="0"/>
          <w:marRight w:val="0"/>
          <w:marTop w:val="0"/>
          <w:marBottom w:val="0"/>
          <w:divBdr>
            <w:top w:val="none" w:sz="0" w:space="0" w:color="auto"/>
            <w:left w:val="none" w:sz="0" w:space="0" w:color="auto"/>
            <w:bottom w:val="none" w:sz="0" w:space="0" w:color="auto"/>
            <w:right w:val="none" w:sz="0" w:space="0" w:color="auto"/>
          </w:divBdr>
        </w:div>
        <w:div w:id="450903153">
          <w:marLeft w:val="0"/>
          <w:marRight w:val="0"/>
          <w:marTop w:val="0"/>
          <w:marBottom w:val="0"/>
          <w:divBdr>
            <w:top w:val="none" w:sz="0" w:space="0" w:color="auto"/>
            <w:left w:val="none" w:sz="0" w:space="0" w:color="auto"/>
            <w:bottom w:val="none" w:sz="0" w:space="0" w:color="auto"/>
            <w:right w:val="none" w:sz="0" w:space="0" w:color="auto"/>
          </w:divBdr>
        </w:div>
        <w:div w:id="450903154">
          <w:marLeft w:val="0"/>
          <w:marRight w:val="0"/>
          <w:marTop w:val="0"/>
          <w:marBottom w:val="0"/>
          <w:divBdr>
            <w:top w:val="none" w:sz="0" w:space="0" w:color="auto"/>
            <w:left w:val="none" w:sz="0" w:space="0" w:color="auto"/>
            <w:bottom w:val="none" w:sz="0" w:space="0" w:color="auto"/>
            <w:right w:val="none" w:sz="0" w:space="0" w:color="auto"/>
          </w:divBdr>
        </w:div>
        <w:div w:id="450903155">
          <w:marLeft w:val="0"/>
          <w:marRight w:val="0"/>
          <w:marTop w:val="0"/>
          <w:marBottom w:val="0"/>
          <w:divBdr>
            <w:top w:val="none" w:sz="0" w:space="0" w:color="auto"/>
            <w:left w:val="none" w:sz="0" w:space="0" w:color="auto"/>
            <w:bottom w:val="none" w:sz="0" w:space="0" w:color="auto"/>
            <w:right w:val="none" w:sz="0" w:space="0" w:color="auto"/>
          </w:divBdr>
        </w:div>
        <w:div w:id="450903156">
          <w:marLeft w:val="0"/>
          <w:marRight w:val="0"/>
          <w:marTop w:val="0"/>
          <w:marBottom w:val="0"/>
          <w:divBdr>
            <w:top w:val="none" w:sz="0" w:space="0" w:color="auto"/>
            <w:left w:val="none" w:sz="0" w:space="0" w:color="auto"/>
            <w:bottom w:val="none" w:sz="0" w:space="0" w:color="auto"/>
            <w:right w:val="none" w:sz="0" w:space="0" w:color="auto"/>
          </w:divBdr>
        </w:div>
        <w:div w:id="450903157">
          <w:marLeft w:val="0"/>
          <w:marRight w:val="0"/>
          <w:marTop w:val="0"/>
          <w:marBottom w:val="0"/>
          <w:divBdr>
            <w:top w:val="none" w:sz="0" w:space="0" w:color="auto"/>
            <w:left w:val="none" w:sz="0" w:space="0" w:color="auto"/>
            <w:bottom w:val="none" w:sz="0" w:space="0" w:color="auto"/>
            <w:right w:val="none" w:sz="0" w:space="0" w:color="auto"/>
          </w:divBdr>
        </w:div>
        <w:div w:id="450903158">
          <w:marLeft w:val="0"/>
          <w:marRight w:val="0"/>
          <w:marTop w:val="0"/>
          <w:marBottom w:val="0"/>
          <w:divBdr>
            <w:top w:val="none" w:sz="0" w:space="0" w:color="auto"/>
            <w:left w:val="none" w:sz="0" w:space="0" w:color="auto"/>
            <w:bottom w:val="none" w:sz="0" w:space="0" w:color="auto"/>
            <w:right w:val="none" w:sz="0" w:space="0" w:color="auto"/>
          </w:divBdr>
        </w:div>
        <w:div w:id="450903159">
          <w:marLeft w:val="0"/>
          <w:marRight w:val="0"/>
          <w:marTop w:val="0"/>
          <w:marBottom w:val="0"/>
          <w:divBdr>
            <w:top w:val="none" w:sz="0" w:space="0" w:color="auto"/>
            <w:left w:val="none" w:sz="0" w:space="0" w:color="auto"/>
            <w:bottom w:val="none" w:sz="0" w:space="0" w:color="auto"/>
            <w:right w:val="none" w:sz="0" w:space="0" w:color="auto"/>
          </w:divBdr>
        </w:div>
        <w:div w:id="450903160">
          <w:marLeft w:val="0"/>
          <w:marRight w:val="0"/>
          <w:marTop w:val="0"/>
          <w:marBottom w:val="0"/>
          <w:divBdr>
            <w:top w:val="none" w:sz="0" w:space="0" w:color="auto"/>
            <w:left w:val="none" w:sz="0" w:space="0" w:color="auto"/>
            <w:bottom w:val="none" w:sz="0" w:space="0" w:color="auto"/>
            <w:right w:val="none" w:sz="0" w:space="0" w:color="auto"/>
          </w:divBdr>
        </w:div>
        <w:div w:id="450903161">
          <w:marLeft w:val="0"/>
          <w:marRight w:val="0"/>
          <w:marTop w:val="0"/>
          <w:marBottom w:val="0"/>
          <w:divBdr>
            <w:top w:val="none" w:sz="0" w:space="0" w:color="auto"/>
            <w:left w:val="none" w:sz="0" w:space="0" w:color="auto"/>
            <w:bottom w:val="none" w:sz="0" w:space="0" w:color="auto"/>
            <w:right w:val="none" w:sz="0" w:space="0" w:color="auto"/>
          </w:divBdr>
        </w:div>
        <w:div w:id="450903163">
          <w:marLeft w:val="0"/>
          <w:marRight w:val="0"/>
          <w:marTop w:val="0"/>
          <w:marBottom w:val="0"/>
          <w:divBdr>
            <w:top w:val="none" w:sz="0" w:space="0" w:color="auto"/>
            <w:left w:val="none" w:sz="0" w:space="0" w:color="auto"/>
            <w:bottom w:val="none" w:sz="0" w:space="0" w:color="auto"/>
            <w:right w:val="none" w:sz="0" w:space="0" w:color="auto"/>
          </w:divBdr>
        </w:div>
      </w:divsChild>
    </w:div>
    <w:div w:id="450903067">
      <w:marLeft w:val="0"/>
      <w:marRight w:val="0"/>
      <w:marTop w:val="0"/>
      <w:marBottom w:val="0"/>
      <w:divBdr>
        <w:top w:val="none" w:sz="0" w:space="0" w:color="auto"/>
        <w:left w:val="none" w:sz="0" w:space="0" w:color="auto"/>
        <w:bottom w:val="none" w:sz="0" w:space="0" w:color="auto"/>
        <w:right w:val="none" w:sz="0" w:space="0" w:color="auto"/>
      </w:divBdr>
      <w:divsChild>
        <w:div w:id="450903055">
          <w:marLeft w:val="0"/>
          <w:marRight w:val="0"/>
          <w:marTop w:val="0"/>
          <w:marBottom w:val="0"/>
          <w:divBdr>
            <w:top w:val="none" w:sz="0" w:space="0" w:color="auto"/>
            <w:left w:val="none" w:sz="0" w:space="0" w:color="auto"/>
            <w:bottom w:val="none" w:sz="0" w:space="0" w:color="auto"/>
            <w:right w:val="none" w:sz="0" w:space="0" w:color="auto"/>
          </w:divBdr>
        </w:div>
        <w:div w:id="450903116">
          <w:marLeft w:val="0"/>
          <w:marRight w:val="0"/>
          <w:marTop w:val="0"/>
          <w:marBottom w:val="0"/>
          <w:divBdr>
            <w:top w:val="none" w:sz="0" w:space="0" w:color="auto"/>
            <w:left w:val="none" w:sz="0" w:space="0" w:color="auto"/>
            <w:bottom w:val="none" w:sz="0" w:space="0" w:color="auto"/>
            <w:right w:val="none" w:sz="0" w:space="0" w:color="auto"/>
          </w:divBdr>
        </w:div>
      </w:divsChild>
    </w:div>
    <w:div w:id="450903162">
      <w:marLeft w:val="0"/>
      <w:marRight w:val="0"/>
      <w:marTop w:val="0"/>
      <w:marBottom w:val="0"/>
      <w:divBdr>
        <w:top w:val="none" w:sz="0" w:space="0" w:color="auto"/>
        <w:left w:val="none" w:sz="0" w:space="0" w:color="auto"/>
        <w:bottom w:val="none" w:sz="0" w:space="0" w:color="auto"/>
        <w:right w:val="none" w:sz="0" w:space="0" w:color="auto"/>
      </w:divBdr>
      <w:divsChild>
        <w:div w:id="450903060">
          <w:marLeft w:val="0"/>
          <w:marRight w:val="0"/>
          <w:marTop w:val="0"/>
          <w:marBottom w:val="0"/>
          <w:divBdr>
            <w:top w:val="none" w:sz="0" w:space="0" w:color="auto"/>
            <w:left w:val="none" w:sz="0" w:space="0" w:color="auto"/>
            <w:bottom w:val="none" w:sz="0" w:space="0" w:color="auto"/>
            <w:right w:val="none" w:sz="0" w:space="0" w:color="auto"/>
          </w:divBdr>
        </w:div>
        <w:div w:id="45090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8</Pages>
  <Words>4434</Words>
  <Characters>25278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1</dc:title>
  <dc:subject/>
  <dc:creator>User</dc:creator>
  <cp:keywords/>
  <dc:description/>
  <cp:lastModifiedBy>Windows korisnik</cp:lastModifiedBy>
  <cp:revision>7</cp:revision>
  <cp:lastPrinted>2018-05-22T10:31:00Z</cp:lastPrinted>
  <dcterms:created xsi:type="dcterms:W3CDTF">2018-05-22T07:07:00Z</dcterms:created>
  <dcterms:modified xsi:type="dcterms:W3CDTF">2018-05-22T10:31:00Z</dcterms:modified>
</cp:coreProperties>
</file>